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4313" w14:textId="77777777" w:rsidR="002C6DAB" w:rsidRDefault="002C6DAB" w:rsidP="002C6DAB">
      <w:pPr>
        <w:pStyle w:val="n1milistamultinivel"/>
        <w:numPr>
          <w:ilvl w:val="0"/>
          <w:numId w:val="0"/>
        </w:numPr>
        <w:shd w:val="clear" w:color="auto" w:fill="auto"/>
        <w:rPr>
          <w:sz w:val="10"/>
        </w:rPr>
      </w:pPr>
      <w:bookmarkStart w:id="0" w:name="_Toc459618103"/>
    </w:p>
    <w:p w14:paraId="3A50FC08" w14:textId="77777777" w:rsidR="002C6DAB" w:rsidRDefault="002C6DAB" w:rsidP="0055733F">
      <w:pPr>
        <w:pStyle w:val="n1milistamultinivel"/>
        <w:numPr>
          <w:ilvl w:val="0"/>
          <w:numId w:val="0"/>
        </w:numPr>
        <w:ind w:right="-99"/>
        <w:rPr>
          <w:sz w:val="10"/>
        </w:rPr>
      </w:pPr>
    </w:p>
    <w:p w14:paraId="4FE1875C" w14:textId="77777777" w:rsidR="00F13FB9" w:rsidRPr="002C6DAB" w:rsidRDefault="004862A9" w:rsidP="004862A9">
      <w:pPr>
        <w:pStyle w:val="n1milistamultinivel"/>
        <w:numPr>
          <w:ilvl w:val="0"/>
          <w:numId w:val="0"/>
        </w:numPr>
        <w:ind w:right="-99"/>
        <w:jc w:val="center"/>
      </w:pPr>
      <w:r>
        <w:t>CÓDIGO ÉTICO</w:t>
      </w:r>
    </w:p>
    <w:p w14:paraId="1A12C711" w14:textId="77777777" w:rsidR="00F13FB9" w:rsidRPr="002C6DAB" w:rsidRDefault="00F13FB9" w:rsidP="0055733F">
      <w:pPr>
        <w:pStyle w:val="n1milistamultinivel"/>
        <w:numPr>
          <w:ilvl w:val="0"/>
          <w:numId w:val="0"/>
        </w:numPr>
        <w:ind w:right="-99"/>
        <w:rPr>
          <w:sz w:val="10"/>
        </w:rPr>
      </w:pPr>
    </w:p>
    <w:p w14:paraId="5D6B8734" w14:textId="77777777" w:rsidR="002C6DAB" w:rsidRPr="004862A9" w:rsidRDefault="002C6DAB" w:rsidP="0055733F">
      <w:pPr>
        <w:ind w:right="-99" w:firstLine="709"/>
        <w:jc w:val="both"/>
        <w:rPr>
          <w:rFonts w:ascii="Arial" w:hAnsi="Arial" w:cs="Arial"/>
        </w:rPr>
      </w:pPr>
    </w:p>
    <w:p w14:paraId="012EC04B" w14:textId="77777777" w:rsidR="004862A9" w:rsidRPr="004862A9" w:rsidRDefault="004862A9" w:rsidP="004862A9">
      <w:pPr>
        <w:pStyle w:val="n1milistamultinivel"/>
        <w:numPr>
          <w:ilvl w:val="0"/>
          <w:numId w:val="0"/>
        </w:numPr>
      </w:pPr>
      <w:r w:rsidRPr="004862A9">
        <w:rPr>
          <w:noProof/>
        </w:rPr>
        <w:t>CONDUC</w:t>
      </w:r>
      <w:r>
        <w:rPr>
          <w:noProof/>
        </w:rPr>
        <w:t>TA PROFESIONAL</w:t>
      </w:r>
      <w:r w:rsidRPr="004862A9">
        <w:t>.</w:t>
      </w:r>
    </w:p>
    <w:p w14:paraId="7993AE05" w14:textId="77777777" w:rsidR="00D537A5" w:rsidRDefault="00D537A5" w:rsidP="0055733F">
      <w:pPr>
        <w:ind w:right="-99" w:firstLine="709"/>
        <w:jc w:val="both"/>
        <w:rPr>
          <w:rFonts w:ascii="Arial" w:hAnsi="Arial" w:cs="Arial"/>
        </w:rPr>
      </w:pPr>
    </w:p>
    <w:p w14:paraId="3187FF89" w14:textId="77777777" w:rsidR="004862A9" w:rsidRDefault="004862A9" w:rsidP="0055733F">
      <w:pPr>
        <w:ind w:right="-99" w:firstLine="709"/>
        <w:jc w:val="both"/>
        <w:rPr>
          <w:rFonts w:ascii="Arial" w:hAnsi="Arial" w:cs="Arial"/>
        </w:rPr>
      </w:pPr>
      <w:r>
        <w:rPr>
          <w:rFonts w:ascii="Arial" w:hAnsi="Arial" w:cs="Arial"/>
        </w:rPr>
        <w:t xml:space="preserve">Este código ético es una guía </w:t>
      </w:r>
      <w:r w:rsidR="00D537A5">
        <w:rPr>
          <w:rFonts w:ascii="Arial" w:hAnsi="Arial" w:cs="Arial"/>
        </w:rPr>
        <w:t>que,</w:t>
      </w:r>
      <w:r>
        <w:rPr>
          <w:rFonts w:ascii="Arial" w:hAnsi="Arial" w:cs="Arial"/>
        </w:rPr>
        <w:t xml:space="preserve"> basándose en los principios y valores de </w:t>
      </w:r>
      <w:r w:rsidRPr="00D537A5">
        <w:rPr>
          <w:rFonts w:ascii="Arial" w:hAnsi="Arial" w:cs="Arial"/>
          <w:b/>
          <w:color w:val="538135" w:themeColor="accent6" w:themeShade="BF"/>
          <w:sz w:val="24"/>
          <w:szCs w:val="24"/>
        </w:rPr>
        <w:t>Nuevo Futuro Tenerife</w:t>
      </w:r>
      <w:r>
        <w:rPr>
          <w:rFonts w:ascii="Arial" w:hAnsi="Arial" w:cs="Arial"/>
        </w:rPr>
        <w:t>, recopila una serie de normas de comportamiento honestas, respetuosas e integras del equipo técnico, administrativo y directivo</w:t>
      </w:r>
      <w:r w:rsidR="00D537A5">
        <w:rPr>
          <w:rFonts w:ascii="Arial" w:hAnsi="Arial" w:cs="Arial"/>
        </w:rPr>
        <w:t xml:space="preserve"> de la entidad con los usuarios y usuari</w:t>
      </w:r>
      <w:r>
        <w:rPr>
          <w:rFonts w:ascii="Arial" w:hAnsi="Arial" w:cs="Arial"/>
        </w:rPr>
        <w:t>as, con las familias y con la comunidad.</w:t>
      </w:r>
    </w:p>
    <w:p w14:paraId="49630A9A" w14:textId="77777777" w:rsidR="0001424C" w:rsidRDefault="004862A9" w:rsidP="00F177A9">
      <w:pPr>
        <w:ind w:right="-99" w:firstLine="709"/>
        <w:jc w:val="both"/>
        <w:rPr>
          <w:rFonts w:ascii="Arial" w:hAnsi="Arial" w:cs="Arial"/>
        </w:rPr>
      </w:pPr>
      <w:r>
        <w:rPr>
          <w:rFonts w:ascii="Arial" w:hAnsi="Arial" w:cs="Arial"/>
        </w:rPr>
        <w:t xml:space="preserve">Esta recopilación de normas de comportamiento profesional intenta ser un compromiso que la Asociación y sus </w:t>
      </w:r>
      <w:r w:rsidR="00F177A9">
        <w:rPr>
          <w:rFonts w:ascii="Arial" w:hAnsi="Arial" w:cs="Arial"/>
        </w:rPr>
        <w:t>integrantes</w:t>
      </w:r>
      <w:r>
        <w:rPr>
          <w:rFonts w:ascii="Arial" w:hAnsi="Arial" w:cs="Arial"/>
        </w:rPr>
        <w:t xml:space="preserve"> asumen. </w:t>
      </w:r>
    </w:p>
    <w:p w14:paraId="779A9BFF" w14:textId="77777777" w:rsidR="00F177A9" w:rsidRDefault="005D4305" w:rsidP="00F177A9">
      <w:pPr>
        <w:ind w:right="-99" w:firstLine="709"/>
        <w:jc w:val="both"/>
        <w:rPr>
          <w:rFonts w:ascii="Arial" w:hAnsi="Arial" w:cs="Arial"/>
        </w:rPr>
      </w:pPr>
      <w:r>
        <w:rPr>
          <w:rFonts w:ascii="Arial" w:hAnsi="Arial" w:cs="Arial"/>
        </w:rPr>
        <w:t>Asimismo,</w:t>
      </w:r>
      <w:r w:rsidR="00F177A9">
        <w:rPr>
          <w:rFonts w:ascii="Arial" w:hAnsi="Arial" w:cs="Arial"/>
        </w:rPr>
        <w:t xml:space="preserve"> representa un marco de actuación que proporciona </w:t>
      </w:r>
      <w:r>
        <w:rPr>
          <w:rFonts w:ascii="Arial" w:hAnsi="Arial" w:cs="Arial"/>
        </w:rPr>
        <w:t>seguridad</w:t>
      </w:r>
      <w:r w:rsidR="00F177A9">
        <w:rPr>
          <w:rFonts w:ascii="Arial" w:hAnsi="Arial" w:cs="Arial"/>
        </w:rPr>
        <w:t>, porque estos principios de conducta profesional quedan definidos y se facilitan, de esta manera, que sean conocidos y compartidos por todos y todas</w:t>
      </w:r>
      <w:r>
        <w:rPr>
          <w:rFonts w:ascii="Arial" w:hAnsi="Arial" w:cs="Arial"/>
        </w:rPr>
        <w:t xml:space="preserve">. </w:t>
      </w:r>
    </w:p>
    <w:p w14:paraId="015F6E9E" w14:textId="77777777" w:rsidR="005D4305" w:rsidRDefault="005D4305" w:rsidP="00F177A9">
      <w:pPr>
        <w:ind w:right="-99" w:firstLine="709"/>
        <w:jc w:val="both"/>
        <w:rPr>
          <w:rFonts w:ascii="Arial" w:hAnsi="Arial" w:cs="Arial"/>
        </w:rPr>
      </w:pPr>
      <w:r>
        <w:rPr>
          <w:rFonts w:ascii="Arial" w:hAnsi="Arial" w:cs="Arial"/>
        </w:rPr>
        <w:t>El ámbito de aplicación de este Código de conducta profesional es todo el equipo profesional que forma</w:t>
      </w:r>
      <w:r w:rsidR="00D537A5">
        <w:rPr>
          <w:rFonts w:ascii="Arial" w:hAnsi="Arial" w:cs="Arial"/>
        </w:rPr>
        <w:t xml:space="preserve">n parte de la plantilla laboral de </w:t>
      </w:r>
      <w:r w:rsidR="00D537A5" w:rsidRPr="00D537A5">
        <w:rPr>
          <w:rFonts w:ascii="Arial" w:hAnsi="Arial" w:cs="Arial"/>
          <w:b/>
          <w:color w:val="538135" w:themeColor="accent6" w:themeShade="BF"/>
        </w:rPr>
        <w:t>NUEVO FUTURO TENERIFE</w:t>
      </w:r>
      <w:r w:rsidR="00D537A5">
        <w:rPr>
          <w:rFonts w:ascii="Arial" w:hAnsi="Arial" w:cs="Arial"/>
        </w:rPr>
        <w:t>.</w:t>
      </w:r>
    </w:p>
    <w:p w14:paraId="452342F1" w14:textId="77777777" w:rsidR="00FE31CA" w:rsidRDefault="00FE31CA" w:rsidP="00FE31CA">
      <w:pPr>
        <w:pStyle w:val="n1milistamultinivel"/>
        <w:numPr>
          <w:ilvl w:val="0"/>
          <w:numId w:val="0"/>
        </w:numPr>
        <w:shd w:val="clear" w:color="auto" w:fill="auto"/>
      </w:pPr>
    </w:p>
    <w:p w14:paraId="74CC0372" w14:textId="77777777" w:rsidR="0001424C" w:rsidRDefault="0001424C" w:rsidP="00FE31CA">
      <w:pPr>
        <w:pStyle w:val="n1milistamultinivel"/>
        <w:numPr>
          <w:ilvl w:val="0"/>
          <w:numId w:val="0"/>
        </w:numPr>
        <w:shd w:val="clear" w:color="auto" w:fill="auto"/>
      </w:pPr>
    </w:p>
    <w:bookmarkEnd w:id="0"/>
    <w:p w14:paraId="51AD274C" w14:textId="77777777" w:rsidR="00FE31CA" w:rsidRPr="00D537A5" w:rsidRDefault="005D4305" w:rsidP="002C6DAB">
      <w:pPr>
        <w:pStyle w:val="n1milistamultinivel"/>
        <w:numPr>
          <w:ilvl w:val="0"/>
          <w:numId w:val="0"/>
        </w:numPr>
      </w:pPr>
      <w:r w:rsidRPr="00D537A5">
        <w:t>NUESTRA MISIÓN, NUESTRA VISIÓN, NUESTROS VALORES</w:t>
      </w:r>
    </w:p>
    <w:p w14:paraId="7AC96440" w14:textId="77777777" w:rsidR="00FE31CA" w:rsidRDefault="00FE31CA" w:rsidP="00FE31CA">
      <w:pPr>
        <w:autoSpaceDE w:val="0"/>
        <w:autoSpaceDN w:val="0"/>
        <w:adjustRightInd w:val="0"/>
        <w:ind w:firstLine="709"/>
        <w:jc w:val="both"/>
        <w:rPr>
          <w:rFonts w:ascii="Arial" w:hAnsi="Arial" w:cs="Arial"/>
        </w:rPr>
      </w:pPr>
    </w:p>
    <w:p w14:paraId="1B17DCB2" w14:textId="77777777" w:rsidR="00FE31CA" w:rsidRDefault="005D4305" w:rsidP="005D4305">
      <w:pPr>
        <w:autoSpaceDE w:val="0"/>
        <w:autoSpaceDN w:val="0"/>
        <w:adjustRightInd w:val="0"/>
        <w:ind w:firstLine="709"/>
        <w:jc w:val="both"/>
        <w:rPr>
          <w:rFonts w:ascii="Arial" w:hAnsi="Arial" w:cs="Arial"/>
        </w:rPr>
      </w:pPr>
      <w:bookmarkStart w:id="1" w:name="_Toc386327800"/>
      <w:r w:rsidRPr="006D3A0D">
        <w:rPr>
          <w:rFonts w:ascii="Arial" w:hAnsi="Arial" w:cs="Arial"/>
          <w:b/>
          <w:color w:val="538135" w:themeColor="accent6" w:themeShade="BF"/>
        </w:rPr>
        <w:t>MISIÓN:</w:t>
      </w:r>
      <w:r w:rsidRPr="006D3A0D">
        <w:rPr>
          <w:rFonts w:ascii="Arial" w:hAnsi="Arial" w:cs="Arial"/>
          <w:color w:val="538135" w:themeColor="accent6" w:themeShade="BF"/>
        </w:rPr>
        <w:t xml:space="preserve"> </w:t>
      </w:r>
      <w:r>
        <w:rPr>
          <w:rFonts w:ascii="Arial" w:hAnsi="Arial" w:cs="Arial"/>
        </w:rPr>
        <w:t>Educar a los menores y jóvenes privados de un ambiente familiar en un entorno con las condiciones idóneas donde puedan vivir y desarrollarse plenamente</w:t>
      </w:r>
      <w:r w:rsidR="00D537A5">
        <w:rPr>
          <w:rFonts w:ascii="Arial" w:hAnsi="Arial" w:cs="Arial"/>
        </w:rPr>
        <w:t>.</w:t>
      </w:r>
    </w:p>
    <w:p w14:paraId="7D7A4C70" w14:textId="77777777" w:rsidR="00D537A5" w:rsidRDefault="00D537A5" w:rsidP="005D4305">
      <w:pPr>
        <w:autoSpaceDE w:val="0"/>
        <w:autoSpaceDN w:val="0"/>
        <w:adjustRightInd w:val="0"/>
        <w:ind w:firstLine="709"/>
        <w:jc w:val="both"/>
        <w:rPr>
          <w:rFonts w:ascii="Arial" w:hAnsi="Arial" w:cs="Arial"/>
        </w:rPr>
      </w:pPr>
    </w:p>
    <w:p w14:paraId="57D3523B" w14:textId="77777777" w:rsidR="005D4305" w:rsidRDefault="005D4305" w:rsidP="005D4305">
      <w:pPr>
        <w:autoSpaceDE w:val="0"/>
        <w:autoSpaceDN w:val="0"/>
        <w:adjustRightInd w:val="0"/>
        <w:ind w:firstLine="709"/>
        <w:jc w:val="both"/>
        <w:rPr>
          <w:rFonts w:ascii="Arial" w:hAnsi="Arial" w:cs="Arial"/>
        </w:rPr>
      </w:pPr>
      <w:r w:rsidRPr="006D3A0D">
        <w:rPr>
          <w:rFonts w:ascii="Arial" w:hAnsi="Arial" w:cs="Arial"/>
          <w:b/>
          <w:color w:val="538135" w:themeColor="accent6" w:themeShade="BF"/>
        </w:rPr>
        <w:t>VISIÓN:</w:t>
      </w:r>
      <w:r w:rsidRPr="006D3A0D">
        <w:rPr>
          <w:rFonts w:ascii="Arial" w:hAnsi="Arial" w:cs="Arial"/>
          <w:color w:val="538135" w:themeColor="accent6" w:themeShade="BF"/>
        </w:rPr>
        <w:t xml:space="preserve"> </w:t>
      </w:r>
      <w:r>
        <w:rPr>
          <w:rFonts w:ascii="Arial" w:hAnsi="Arial" w:cs="Arial"/>
        </w:rPr>
        <w:t>Ser la Organización referente en España para el desarrollo de Hogares para menores y jóvenes carentes de un entorno familiar, con reconocido prestigio en los estamentos públicos y privados</w:t>
      </w:r>
      <w:r w:rsidR="00D537A5">
        <w:rPr>
          <w:rFonts w:ascii="Arial" w:hAnsi="Arial" w:cs="Arial"/>
        </w:rPr>
        <w:t>.</w:t>
      </w:r>
    </w:p>
    <w:p w14:paraId="610690DA" w14:textId="77777777" w:rsidR="00D537A5" w:rsidRDefault="00D537A5" w:rsidP="005D4305">
      <w:pPr>
        <w:autoSpaceDE w:val="0"/>
        <w:autoSpaceDN w:val="0"/>
        <w:adjustRightInd w:val="0"/>
        <w:ind w:firstLine="709"/>
        <w:jc w:val="both"/>
        <w:rPr>
          <w:rFonts w:ascii="Arial" w:hAnsi="Arial" w:cs="Arial"/>
        </w:rPr>
      </w:pPr>
    </w:p>
    <w:p w14:paraId="53EFD8DB" w14:textId="77777777" w:rsidR="008F1B5B" w:rsidRPr="006D3A0D" w:rsidRDefault="005D4305" w:rsidP="005D4305">
      <w:pPr>
        <w:autoSpaceDE w:val="0"/>
        <w:autoSpaceDN w:val="0"/>
        <w:adjustRightInd w:val="0"/>
        <w:ind w:firstLine="709"/>
        <w:jc w:val="both"/>
        <w:rPr>
          <w:rFonts w:ascii="Arial" w:hAnsi="Arial" w:cs="Arial"/>
          <w:b/>
          <w:color w:val="538135" w:themeColor="accent6" w:themeShade="BF"/>
        </w:rPr>
      </w:pPr>
      <w:r w:rsidRPr="006D3A0D">
        <w:rPr>
          <w:rFonts w:ascii="Arial" w:hAnsi="Arial" w:cs="Arial"/>
          <w:b/>
          <w:color w:val="538135" w:themeColor="accent6" w:themeShade="BF"/>
        </w:rPr>
        <w:t>VALORES:</w:t>
      </w:r>
    </w:p>
    <w:p w14:paraId="335F2559" w14:textId="77777777" w:rsidR="005D4305" w:rsidRDefault="008F1B5B" w:rsidP="006D3A0D">
      <w:pPr>
        <w:numPr>
          <w:ilvl w:val="0"/>
          <w:numId w:val="21"/>
        </w:numPr>
        <w:autoSpaceDE w:val="0"/>
        <w:autoSpaceDN w:val="0"/>
        <w:adjustRightInd w:val="0"/>
        <w:jc w:val="both"/>
        <w:rPr>
          <w:rFonts w:ascii="Arial" w:hAnsi="Arial" w:cs="Arial"/>
        </w:rPr>
      </w:pPr>
      <w:r>
        <w:rPr>
          <w:rFonts w:ascii="Arial" w:hAnsi="Arial" w:cs="Arial"/>
        </w:rPr>
        <w:t>Dignidad de la persona: empoderamiento de las personas con sus derechos y libertades.</w:t>
      </w:r>
    </w:p>
    <w:p w14:paraId="64288E5D" w14:textId="77777777" w:rsidR="008F1B5B" w:rsidRDefault="008F1B5B" w:rsidP="006D3A0D">
      <w:pPr>
        <w:numPr>
          <w:ilvl w:val="0"/>
          <w:numId w:val="21"/>
        </w:numPr>
        <w:autoSpaceDE w:val="0"/>
        <w:autoSpaceDN w:val="0"/>
        <w:adjustRightInd w:val="0"/>
        <w:jc w:val="both"/>
        <w:rPr>
          <w:rFonts w:ascii="Arial" w:hAnsi="Arial" w:cs="Arial"/>
        </w:rPr>
      </w:pPr>
      <w:r>
        <w:rPr>
          <w:rFonts w:ascii="Arial" w:hAnsi="Arial" w:cs="Arial"/>
        </w:rPr>
        <w:t>Solidaridad: Crear oportunidades para las personas más desfavorecidas.</w:t>
      </w:r>
    </w:p>
    <w:p w14:paraId="02EA671F" w14:textId="77777777" w:rsidR="008F1B5B" w:rsidRDefault="008F1B5B" w:rsidP="006D3A0D">
      <w:pPr>
        <w:numPr>
          <w:ilvl w:val="0"/>
          <w:numId w:val="21"/>
        </w:numPr>
        <w:autoSpaceDE w:val="0"/>
        <w:autoSpaceDN w:val="0"/>
        <w:adjustRightInd w:val="0"/>
        <w:jc w:val="both"/>
        <w:rPr>
          <w:rFonts w:ascii="Arial" w:hAnsi="Arial" w:cs="Arial"/>
        </w:rPr>
      </w:pPr>
      <w:r>
        <w:rPr>
          <w:rFonts w:ascii="Arial" w:hAnsi="Arial" w:cs="Arial"/>
        </w:rPr>
        <w:t>Responsabilidad: Compromisos con las personas y nuevas actuaciones</w:t>
      </w:r>
    </w:p>
    <w:p w14:paraId="7582C1DC" w14:textId="77777777" w:rsidR="008F1B5B" w:rsidRDefault="008F1B5B" w:rsidP="006D3A0D">
      <w:pPr>
        <w:numPr>
          <w:ilvl w:val="0"/>
          <w:numId w:val="21"/>
        </w:numPr>
        <w:autoSpaceDE w:val="0"/>
        <w:autoSpaceDN w:val="0"/>
        <w:adjustRightInd w:val="0"/>
        <w:jc w:val="both"/>
        <w:rPr>
          <w:rFonts w:ascii="Arial" w:hAnsi="Arial" w:cs="Arial"/>
        </w:rPr>
      </w:pPr>
      <w:r>
        <w:rPr>
          <w:rFonts w:ascii="Arial" w:hAnsi="Arial" w:cs="Arial"/>
        </w:rPr>
        <w:t>Superación: Esfuerzo por mejorar y dar respuesta a todos los cambios y todas las nuevas necesidades.</w:t>
      </w:r>
    </w:p>
    <w:p w14:paraId="34541E92" w14:textId="77777777" w:rsidR="008F1B5B" w:rsidRDefault="008F1B5B" w:rsidP="006D3A0D">
      <w:pPr>
        <w:numPr>
          <w:ilvl w:val="0"/>
          <w:numId w:val="21"/>
        </w:numPr>
        <w:autoSpaceDE w:val="0"/>
        <w:autoSpaceDN w:val="0"/>
        <w:adjustRightInd w:val="0"/>
        <w:jc w:val="both"/>
        <w:rPr>
          <w:rFonts w:ascii="Arial" w:hAnsi="Arial" w:cs="Arial"/>
        </w:rPr>
      </w:pPr>
      <w:r>
        <w:rPr>
          <w:rFonts w:ascii="Arial" w:hAnsi="Arial" w:cs="Arial"/>
        </w:rPr>
        <w:t>Calidad: Eficacia y optimización de nuestro trabajo diario.</w:t>
      </w:r>
    </w:p>
    <w:p w14:paraId="1A258502" w14:textId="77777777" w:rsidR="005D4305" w:rsidRDefault="005D4305" w:rsidP="005D4305">
      <w:pPr>
        <w:autoSpaceDE w:val="0"/>
        <w:autoSpaceDN w:val="0"/>
        <w:adjustRightInd w:val="0"/>
        <w:ind w:firstLine="709"/>
        <w:jc w:val="both"/>
        <w:rPr>
          <w:rFonts w:ascii="Arial" w:hAnsi="Arial" w:cs="Arial"/>
        </w:rPr>
      </w:pPr>
    </w:p>
    <w:p w14:paraId="2C6C5985" w14:textId="77777777" w:rsidR="005D4305" w:rsidRDefault="005D4305" w:rsidP="00FE31CA">
      <w:pPr>
        <w:autoSpaceDE w:val="0"/>
        <w:autoSpaceDN w:val="0"/>
        <w:adjustRightInd w:val="0"/>
        <w:ind w:firstLine="709"/>
        <w:jc w:val="both"/>
        <w:rPr>
          <w:rFonts w:ascii="Arial" w:hAnsi="Arial" w:cs="Arial"/>
        </w:rPr>
      </w:pPr>
    </w:p>
    <w:p w14:paraId="53B31B35" w14:textId="77777777" w:rsidR="0001424C" w:rsidRDefault="0001424C" w:rsidP="00FE31CA">
      <w:pPr>
        <w:autoSpaceDE w:val="0"/>
        <w:autoSpaceDN w:val="0"/>
        <w:adjustRightInd w:val="0"/>
        <w:ind w:firstLine="709"/>
        <w:jc w:val="both"/>
        <w:rPr>
          <w:rFonts w:ascii="Arial" w:hAnsi="Arial" w:cs="Arial"/>
        </w:rPr>
      </w:pPr>
    </w:p>
    <w:bookmarkEnd w:id="1"/>
    <w:p w14:paraId="19279C91" w14:textId="77777777" w:rsidR="008F1B5B" w:rsidRPr="00D537A5" w:rsidRDefault="008F1B5B" w:rsidP="008F1B5B">
      <w:pPr>
        <w:pStyle w:val="n1milistamultinivel"/>
        <w:numPr>
          <w:ilvl w:val="0"/>
          <w:numId w:val="0"/>
        </w:numPr>
      </w:pPr>
      <w:r w:rsidRPr="00D537A5">
        <w:t>PRINCIPIOS ÉTICOS</w:t>
      </w:r>
    </w:p>
    <w:p w14:paraId="1FAE3820" w14:textId="77777777" w:rsidR="008F1B5B" w:rsidRDefault="008F1B5B" w:rsidP="008F1B5B"/>
    <w:p w14:paraId="79ABE81B" w14:textId="77777777" w:rsidR="008F1B5B" w:rsidRDefault="008F1B5B" w:rsidP="008F1B5B">
      <w:pPr>
        <w:rPr>
          <w:rFonts w:ascii="Arial" w:hAnsi="Arial" w:cs="Arial"/>
        </w:rPr>
      </w:pPr>
      <w:r>
        <w:rPr>
          <w:rFonts w:ascii="Arial" w:hAnsi="Arial" w:cs="Arial"/>
        </w:rPr>
        <w:t>Los principios éticos toman como base la misión y valores de la entidad y son los fundamentos sobre los que se desarrolla el Código de Conducta profesional que ha de regir los comportamientos de todos las personas trabajadoras y voluntarios y voluntarias de la Asociación:</w:t>
      </w:r>
    </w:p>
    <w:p w14:paraId="52F454C2" w14:textId="77777777" w:rsidR="00D537A5" w:rsidRDefault="00D537A5" w:rsidP="008F1B5B">
      <w:pPr>
        <w:rPr>
          <w:rFonts w:ascii="Arial" w:hAnsi="Arial" w:cs="Arial"/>
        </w:rPr>
      </w:pPr>
    </w:p>
    <w:p w14:paraId="0264878C" w14:textId="77777777" w:rsidR="008F1B5B" w:rsidRDefault="008F1B5B" w:rsidP="00290180">
      <w:pPr>
        <w:pStyle w:val="Prrafodelista"/>
        <w:numPr>
          <w:ilvl w:val="0"/>
          <w:numId w:val="19"/>
        </w:numPr>
        <w:rPr>
          <w:rFonts w:ascii="Arial" w:hAnsi="Arial" w:cs="Arial"/>
        </w:rPr>
      </w:pPr>
      <w:r w:rsidRPr="00290180">
        <w:rPr>
          <w:rFonts w:ascii="Arial" w:hAnsi="Arial" w:cs="Arial"/>
          <w:b/>
          <w:u w:val="single"/>
        </w:rPr>
        <w:t>Calidad:</w:t>
      </w:r>
      <w:r w:rsidRPr="00290180">
        <w:rPr>
          <w:rFonts w:ascii="Arial" w:hAnsi="Arial" w:cs="Arial"/>
        </w:rPr>
        <w:t xml:space="preserve"> A través de una mejora continua, y mediante la planificación ejecución y evaluación. Tanto en la prevención como en la corrección de </w:t>
      </w:r>
      <w:r w:rsidR="0017417D" w:rsidRPr="00290180">
        <w:rPr>
          <w:rFonts w:ascii="Arial" w:hAnsi="Arial" w:cs="Arial"/>
        </w:rPr>
        <w:t xml:space="preserve">las </w:t>
      </w:r>
      <w:r w:rsidRPr="00290180">
        <w:rPr>
          <w:rFonts w:ascii="Arial" w:hAnsi="Arial" w:cs="Arial"/>
        </w:rPr>
        <w:t>diferentes</w:t>
      </w:r>
      <w:r w:rsidR="0017417D" w:rsidRPr="00290180">
        <w:rPr>
          <w:rFonts w:ascii="Arial" w:hAnsi="Arial" w:cs="Arial"/>
        </w:rPr>
        <w:t xml:space="preserve"> situaciones</w:t>
      </w:r>
      <w:r w:rsidR="006D3A0D">
        <w:rPr>
          <w:rFonts w:ascii="Arial" w:hAnsi="Arial" w:cs="Arial"/>
        </w:rPr>
        <w:t>.</w:t>
      </w:r>
    </w:p>
    <w:p w14:paraId="65B0BD01" w14:textId="77777777" w:rsidR="006D3A0D" w:rsidRPr="00290180" w:rsidRDefault="006D3A0D" w:rsidP="006D3A0D">
      <w:pPr>
        <w:pStyle w:val="Prrafodelista"/>
        <w:ind w:left="1069"/>
        <w:rPr>
          <w:rFonts w:ascii="Arial" w:hAnsi="Arial" w:cs="Arial"/>
        </w:rPr>
      </w:pPr>
    </w:p>
    <w:p w14:paraId="484FC394" w14:textId="77777777" w:rsidR="0017417D" w:rsidRDefault="0017417D" w:rsidP="00290180">
      <w:pPr>
        <w:pStyle w:val="Prrafodelista"/>
        <w:numPr>
          <w:ilvl w:val="0"/>
          <w:numId w:val="19"/>
        </w:numPr>
        <w:rPr>
          <w:rFonts w:ascii="Arial" w:hAnsi="Arial" w:cs="Arial"/>
        </w:rPr>
      </w:pPr>
      <w:r w:rsidRPr="00290180">
        <w:rPr>
          <w:rFonts w:ascii="Arial" w:hAnsi="Arial" w:cs="Arial"/>
          <w:b/>
          <w:u w:val="single"/>
        </w:rPr>
        <w:t>Responsabilidad:</w:t>
      </w:r>
      <w:r w:rsidRPr="00290180">
        <w:rPr>
          <w:rFonts w:ascii="Arial" w:hAnsi="Arial" w:cs="Arial"/>
        </w:rPr>
        <w:t xml:space="preserve"> De todas las personas que prestan sus servicios para la entidad. Cada persona debe cumplir con sus funciones y estas deben desarrollarse bajo el principio de calidad.</w:t>
      </w:r>
    </w:p>
    <w:p w14:paraId="370EEB0B" w14:textId="77777777" w:rsidR="006D3A0D" w:rsidRPr="006D3A0D" w:rsidRDefault="006D3A0D" w:rsidP="006D3A0D">
      <w:pPr>
        <w:pStyle w:val="Prrafodelista"/>
        <w:rPr>
          <w:rFonts w:ascii="Arial" w:hAnsi="Arial" w:cs="Arial"/>
        </w:rPr>
      </w:pPr>
    </w:p>
    <w:p w14:paraId="525BDC83" w14:textId="77777777" w:rsidR="006D3A0D" w:rsidRPr="00290180" w:rsidRDefault="006D3A0D" w:rsidP="006D3A0D">
      <w:pPr>
        <w:pStyle w:val="Prrafodelista"/>
        <w:ind w:left="1069"/>
        <w:rPr>
          <w:rFonts w:ascii="Arial" w:hAnsi="Arial" w:cs="Arial"/>
        </w:rPr>
      </w:pPr>
    </w:p>
    <w:p w14:paraId="29276D6D" w14:textId="77777777" w:rsidR="0017417D" w:rsidRDefault="0017417D" w:rsidP="00290180">
      <w:pPr>
        <w:pStyle w:val="Prrafodelista"/>
        <w:numPr>
          <w:ilvl w:val="0"/>
          <w:numId w:val="19"/>
        </w:numPr>
        <w:rPr>
          <w:rFonts w:ascii="Arial" w:hAnsi="Arial" w:cs="Arial"/>
        </w:rPr>
      </w:pPr>
      <w:r w:rsidRPr="00290180">
        <w:rPr>
          <w:rFonts w:ascii="Arial" w:hAnsi="Arial" w:cs="Arial"/>
          <w:b/>
          <w:u w:val="single"/>
        </w:rPr>
        <w:lastRenderedPageBreak/>
        <w:t>Cumplimiento del Reglamento, código de conducta y fines de la Entidad</w:t>
      </w:r>
      <w:r w:rsidRPr="00290180">
        <w:rPr>
          <w:rFonts w:ascii="Arial" w:hAnsi="Arial" w:cs="Arial"/>
        </w:rPr>
        <w:t>: El máximo responsable de la Asociación, la JUNTA DIRECTIVA vela y se compromete a que las normas sean cumplidas.</w:t>
      </w:r>
    </w:p>
    <w:p w14:paraId="689DAE49" w14:textId="77777777" w:rsidR="006D3A0D" w:rsidRPr="00290180" w:rsidRDefault="006D3A0D" w:rsidP="006D3A0D">
      <w:pPr>
        <w:pStyle w:val="Prrafodelista"/>
        <w:ind w:left="1069"/>
        <w:rPr>
          <w:rFonts w:ascii="Arial" w:hAnsi="Arial" w:cs="Arial"/>
        </w:rPr>
      </w:pPr>
    </w:p>
    <w:p w14:paraId="04340F7F" w14:textId="77777777" w:rsidR="00BE401E" w:rsidRDefault="00BE401E" w:rsidP="00290180">
      <w:pPr>
        <w:pStyle w:val="Prrafodelista"/>
        <w:numPr>
          <w:ilvl w:val="0"/>
          <w:numId w:val="19"/>
        </w:numPr>
        <w:rPr>
          <w:rFonts w:ascii="Arial" w:hAnsi="Arial" w:cs="Arial"/>
        </w:rPr>
      </w:pPr>
      <w:r w:rsidRPr="00290180">
        <w:rPr>
          <w:rFonts w:ascii="Arial" w:hAnsi="Arial" w:cs="Arial"/>
          <w:b/>
          <w:u w:val="single"/>
        </w:rPr>
        <w:t>Confidencialidad:</w:t>
      </w:r>
      <w:r w:rsidRPr="00290180">
        <w:rPr>
          <w:rFonts w:ascii="Arial" w:hAnsi="Arial" w:cs="Arial"/>
        </w:rPr>
        <w:t xml:space="preserve"> se protegerá la información con todos los mecanismos posibles que posee la Asociación sobres sus usuarios y usuarias, al igual que sus familias y la efectiva limitación de su uso, conforme a lo previsto en la legislación y en la normativa vigentes en cada momento.</w:t>
      </w:r>
    </w:p>
    <w:p w14:paraId="5C4340F8" w14:textId="77777777" w:rsidR="001D7C77" w:rsidRPr="001D7C77" w:rsidRDefault="001D7C77" w:rsidP="001D7C77">
      <w:pPr>
        <w:rPr>
          <w:rFonts w:ascii="Arial" w:hAnsi="Arial" w:cs="Arial"/>
        </w:rPr>
      </w:pPr>
    </w:p>
    <w:p w14:paraId="1B204F06" w14:textId="77777777" w:rsidR="00BE401E" w:rsidRDefault="00BE401E" w:rsidP="00290180">
      <w:pPr>
        <w:pStyle w:val="Prrafodelista"/>
        <w:numPr>
          <w:ilvl w:val="0"/>
          <w:numId w:val="19"/>
        </w:numPr>
        <w:rPr>
          <w:rFonts w:ascii="Arial" w:hAnsi="Arial" w:cs="Arial"/>
        </w:rPr>
      </w:pPr>
      <w:r w:rsidRPr="00290180">
        <w:rPr>
          <w:rFonts w:ascii="Arial" w:hAnsi="Arial" w:cs="Arial"/>
          <w:b/>
          <w:u w:val="single"/>
        </w:rPr>
        <w:t>Legalidad</w:t>
      </w:r>
      <w:r w:rsidRPr="00290180">
        <w:rPr>
          <w:rFonts w:ascii="Arial" w:hAnsi="Arial" w:cs="Arial"/>
        </w:rPr>
        <w:t xml:space="preserve">: Nuevo Futuro está plenamente comprometida con el cumplimiento de </w:t>
      </w:r>
      <w:r w:rsidR="00534CD2" w:rsidRPr="00290180">
        <w:rPr>
          <w:rFonts w:ascii="Arial" w:hAnsi="Arial" w:cs="Arial"/>
        </w:rPr>
        <w:t>toda</w:t>
      </w:r>
      <w:r w:rsidRPr="00290180">
        <w:rPr>
          <w:rFonts w:ascii="Arial" w:hAnsi="Arial" w:cs="Arial"/>
        </w:rPr>
        <w:t xml:space="preserve"> la legislación aplicable a su actividad. Se ha adoptado políticas</w:t>
      </w:r>
      <w:r w:rsidR="00534CD2" w:rsidRPr="00290180">
        <w:rPr>
          <w:rFonts w:ascii="Arial" w:hAnsi="Arial" w:cs="Arial"/>
        </w:rPr>
        <w:t xml:space="preserve"> y procedimientos inspirados en las mejores prácticas existentes, que complementan los criterios y pautas de actuación que contiene este código. Todos los y las trabajadores de Nuevo Futuro Tenerife son conscientes y siguen todos estos criterios en el desarrollo de su trabajo.</w:t>
      </w:r>
    </w:p>
    <w:p w14:paraId="4184665B" w14:textId="77777777" w:rsidR="006D3A0D" w:rsidRPr="00290180" w:rsidRDefault="006D3A0D" w:rsidP="006D3A0D">
      <w:pPr>
        <w:pStyle w:val="Prrafodelista"/>
        <w:ind w:left="1069"/>
        <w:rPr>
          <w:rFonts w:ascii="Arial" w:hAnsi="Arial" w:cs="Arial"/>
        </w:rPr>
      </w:pPr>
    </w:p>
    <w:p w14:paraId="0F578E59" w14:textId="77777777" w:rsidR="00534CD2" w:rsidRPr="00290180" w:rsidRDefault="00534CD2" w:rsidP="00290180">
      <w:pPr>
        <w:pStyle w:val="Prrafodelista"/>
        <w:numPr>
          <w:ilvl w:val="0"/>
          <w:numId w:val="19"/>
        </w:numPr>
        <w:rPr>
          <w:rFonts w:ascii="Arial" w:hAnsi="Arial" w:cs="Arial"/>
        </w:rPr>
      </w:pPr>
      <w:r w:rsidRPr="00290180">
        <w:rPr>
          <w:rFonts w:ascii="Arial" w:hAnsi="Arial" w:cs="Arial"/>
          <w:b/>
          <w:u w:val="single"/>
        </w:rPr>
        <w:t>Equidad:</w:t>
      </w:r>
      <w:r w:rsidRPr="00290180">
        <w:rPr>
          <w:rFonts w:ascii="Arial" w:hAnsi="Arial" w:cs="Arial"/>
        </w:rPr>
        <w:t xml:space="preserve"> Se entiende como el respeto a la igualdad de las personas y a su diversidad requiere, en todo tipo de relaciones personales y profesionales derivadas de la actividad que se desarrolla en la entidad, un comportamiento respetuoso en el que no tienen cabida ninguna actitud discriminatoria por razón de sexo, origen étnico, credo, religión, edad, capacidad física, psíquica o intelectual, afinidad política, orientación sexual, nacionalidad, ciudadanía, estado civil o estatus socioeconómico.</w:t>
      </w:r>
    </w:p>
    <w:p w14:paraId="2CFCA547" w14:textId="77777777" w:rsidR="0017417D" w:rsidRDefault="0017417D" w:rsidP="008F1B5B">
      <w:pPr>
        <w:rPr>
          <w:rFonts w:ascii="Arial" w:hAnsi="Arial" w:cs="Arial"/>
        </w:rPr>
      </w:pPr>
    </w:p>
    <w:p w14:paraId="735D706D" w14:textId="77777777" w:rsidR="00BE401E" w:rsidRDefault="00BE401E" w:rsidP="008F1B5B">
      <w:pPr>
        <w:rPr>
          <w:rFonts w:ascii="Arial" w:hAnsi="Arial" w:cs="Arial"/>
        </w:rPr>
      </w:pPr>
    </w:p>
    <w:p w14:paraId="62AF0B6B" w14:textId="77777777" w:rsidR="001D7C77" w:rsidRDefault="0017417D" w:rsidP="00290180">
      <w:pPr>
        <w:shd w:val="clear" w:color="auto" w:fill="E2EFD9" w:themeFill="accent6" w:themeFillTint="33"/>
        <w:jc w:val="center"/>
        <w:rPr>
          <w:rFonts w:ascii="Arial" w:hAnsi="Arial" w:cs="Arial"/>
          <w:i/>
        </w:rPr>
      </w:pPr>
      <w:r w:rsidRPr="00290180">
        <w:rPr>
          <w:rFonts w:ascii="Arial" w:hAnsi="Arial" w:cs="Arial"/>
          <w:b/>
          <w:i/>
          <w:color w:val="538135" w:themeColor="accent6" w:themeShade="BF"/>
        </w:rPr>
        <w:t>Nuevo Futuro Tenerife</w:t>
      </w:r>
      <w:r w:rsidRPr="00290180">
        <w:rPr>
          <w:rFonts w:ascii="Arial" w:hAnsi="Arial" w:cs="Arial"/>
          <w:i/>
          <w:color w:val="538135" w:themeColor="accent6" w:themeShade="BF"/>
        </w:rPr>
        <w:t xml:space="preserve"> </w:t>
      </w:r>
      <w:r w:rsidRPr="00290180">
        <w:rPr>
          <w:rFonts w:ascii="Arial" w:hAnsi="Arial" w:cs="Arial"/>
          <w:i/>
        </w:rPr>
        <w:t>debe asegurar la máxima cercanía con sus usuarios y usuarias y comprometerse a mantener y mejorar su calidad de vida. Cada trabajador, trabajadora debe mostrar un interés especial en cada uno de ellos y ellas y deben estar especialmente interesados e interesadas en ofrecer una atención auténticamente personal con dignidad y respeto.</w:t>
      </w:r>
    </w:p>
    <w:p w14:paraId="7055F198" w14:textId="77777777" w:rsidR="0017417D" w:rsidRPr="001D7C77" w:rsidRDefault="0017417D" w:rsidP="00290180">
      <w:pPr>
        <w:shd w:val="clear" w:color="auto" w:fill="E2EFD9" w:themeFill="accent6" w:themeFillTint="33"/>
        <w:jc w:val="center"/>
        <w:rPr>
          <w:rFonts w:ascii="Arial" w:hAnsi="Arial" w:cs="Arial"/>
          <w:b/>
          <w:i/>
          <w:color w:val="538135" w:themeColor="accent6" w:themeShade="BF"/>
        </w:rPr>
      </w:pPr>
      <w:r w:rsidRPr="00290180">
        <w:rPr>
          <w:rFonts w:ascii="Arial" w:hAnsi="Arial" w:cs="Arial"/>
          <w:i/>
        </w:rPr>
        <w:t xml:space="preserve"> </w:t>
      </w:r>
      <w:r w:rsidRPr="001D7C77">
        <w:rPr>
          <w:rFonts w:ascii="Arial" w:hAnsi="Arial" w:cs="Arial"/>
          <w:b/>
          <w:i/>
          <w:color w:val="538135" w:themeColor="accent6" w:themeShade="BF"/>
        </w:rPr>
        <w:t xml:space="preserve">Para NUEVO FUTURO TENERIFE, atender y proteger a los usuarios y usuarias debe deber ser una vocación más una </w:t>
      </w:r>
      <w:r w:rsidR="00BE401E" w:rsidRPr="001D7C77">
        <w:rPr>
          <w:rFonts w:ascii="Arial" w:hAnsi="Arial" w:cs="Arial"/>
          <w:b/>
          <w:i/>
          <w:color w:val="538135" w:themeColor="accent6" w:themeShade="BF"/>
        </w:rPr>
        <w:t>obligación.</w:t>
      </w:r>
    </w:p>
    <w:p w14:paraId="2C223960" w14:textId="77777777" w:rsidR="00BE401E" w:rsidRDefault="00BE401E" w:rsidP="008F1B5B">
      <w:pPr>
        <w:rPr>
          <w:rFonts w:ascii="Arial" w:hAnsi="Arial" w:cs="Arial"/>
        </w:rPr>
      </w:pPr>
    </w:p>
    <w:p w14:paraId="37FFD3BE" w14:textId="77777777" w:rsidR="00D537A5" w:rsidRDefault="00D537A5" w:rsidP="008F1B5B">
      <w:pPr>
        <w:rPr>
          <w:rFonts w:ascii="Arial" w:hAnsi="Arial" w:cs="Arial"/>
        </w:rPr>
      </w:pPr>
    </w:p>
    <w:p w14:paraId="6C6AFEE1" w14:textId="77777777" w:rsidR="00D537A5" w:rsidRPr="00D537A5" w:rsidRDefault="00D537A5" w:rsidP="00D537A5">
      <w:pPr>
        <w:pStyle w:val="n1milistamultinivel"/>
        <w:numPr>
          <w:ilvl w:val="0"/>
          <w:numId w:val="0"/>
        </w:numPr>
      </w:pPr>
      <w:r w:rsidRPr="00D537A5">
        <w:t xml:space="preserve">PRINCIPIOS </w:t>
      </w:r>
      <w:r w:rsidR="00686FD9" w:rsidRPr="00D537A5">
        <w:t>ÉTICOS</w:t>
      </w:r>
      <w:r w:rsidR="00686FD9">
        <w:t xml:space="preserve"> DE LOS TRABAJORES Y LAS TRABAJADORAS DE NUEVO FUTURO TENERIFE</w:t>
      </w:r>
    </w:p>
    <w:p w14:paraId="5FC0FC4A" w14:textId="77777777" w:rsidR="00686FD9" w:rsidRDefault="00686FD9" w:rsidP="008F1B5B">
      <w:pPr>
        <w:rPr>
          <w:rFonts w:ascii="Arial" w:hAnsi="Arial" w:cs="Arial"/>
        </w:rPr>
      </w:pPr>
    </w:p>
    <w:p w14:paraId="099B9B25" w14:textId="77777777" w:rsidR="00BE401E" w:rsidRDefault="00BE401E" w:rsidP="008F1B5B">
      <w:pPr>
        <w:rPr>
          <w:rFonts w:ascii="Arial" w:hAnsi="Arial" w:cs="Arial"/>
        </w:rPr>
      </w:pPr>
      <w:r>
        <w:rPr>
          <w:rFonts w:ascii="Arial" w:hAnsi="Arial" w:cs="Arial"/>
        </w:rPr>
        <w:t xml:space="preserve">Los trabajadores y las trabajadoras de </w:t>
      </w:r>
      <w:r w:rsidRPr="00686FD9">
        <w:rPr>
          <w:rFonts w:ascii="Arial" w:hAnsi="Arial" w:cs="Arial"/>
          <w:b/>
          <w:color w:val="538135" w:themeColor="accent6" w:themeShade="BF"/>
        </w:rPr>
        <w:t>NUEVO FUTURO</w:t>
      </w:r>
      <w:r w:rsidR="006D3A0D" w:rsidRPr="00686FD9">
        <w:rPr>
          <w:rFonts w:ascii="Arial" w:hAnsi="Arial" w:cs="Arial"/>
          <w:b/>
          <w:color w:val="538135" w:themeColor="accent6" w:themeShade="BF"/>
        </w:rPr>
        <w:t xml:space="preserve"> Tenerife</w:t>
      </w:r>
      <w:r w:rsidRPr="00686FD9">
        <w:rPr>
          <w:rFonts w:ascii="Arial" w:hAnsi="Arial" w:cs="Arial"/>
          <w:color w:val="538135" w:themeColor="accent6" w:themeShade="BF"/>
        </w:rPr>
        <w:t xml:space="preserve"> </w:t>
      </w:r>
      <w:r>
        <w:rPr>
          <w:rFonts w:ascii="Arial" w:hAnsi="Arial" w:cs="Arial"/>
        </w:rPr>
        <w:t>deben:</w:t>
      </w:r>
    </w:p>
    <w:p w14:paraId="319BA260" w14:textId="77777777" w:rsidR="006D3A0D" w:rsidRDefault="006D3A0D" w:rsidP="008F1B5B">
      <w:pPr>
        <w:rPr>
          <w:rFonts w:ascii="Arial" w:hAnsi="Arial" w:cs="Arial"/>
        </w:rPr>
      </w:pPr>
    </w:p>
    <w:p w14:paraId="3AB0FEBD" w14:textId="77777777" w:rsidR="006D3A0D" w:rsidRDefault="006D3A0D" w:rsidP="006D3A0D">
      <w:pPr>
        <w:rPr>
          <w:rFonts w:ascii="Arial" w:hAnsi="Arial" w:cs="Arial"/>
        </w:rPr>
      </w:pPr>
      <w:r w:rsidRPr="006D3A0D">
        <w:rPr>
          <w:rFonts w:ascii="Arial" w:hAnsi="Arial" w:cs="Arial"/>
        </w:rPr>
        <w:t>Ofrecer</w:t>
      </w:r>
      <w:r w:rsidRPr="006D3A0D">
        <w:rPr>
          <w:rFonts w:ascii="Arial" w:hAnsi="Arial" w:cs="Arial"/>
          <w:color w:val="00AFF0"/>
        </w:rPr>
        <w:t xml:space="preserve"> </w:t>
      </w:r>
      <w:r w:rsidRPr="006D3A0D">
        <w:rPr>
          <w:rFonts w:ascii="Arial" w:hAnsi="Arial" w:cs="Arial"/>
        </w:rPr>
        <w:t xml:space="preserve">una atención constante y responsable basada en un trabajo en equipo, con implicación de todos y de todas, independientemente del cargo, ocupación o departamento al que pertenezcan. El usuario/a merece la atención de todos/as y cada uno de los </w:t>
      </w:r>
      <w:r>
        <w:rPr>
          <w:rFonts w:ascii="Arial" w:hAnsi="Arial" w:cs="Arial"/>
        </w:rPr>
        <w:t>trabajadore</w:t>
      </w:r>
      <w:r w:rsidRPr="006D3A0D">
        <w:rPr>
          <w:rFonts w:ascii="Arial" w:hAnsi="Arial" w:cs="Arial"/>
        </w:rPr>
        <w:t>s</w:t>
      </w:r>
      <w:r>
        <w:rPr>
          <w:rFonts w:ascii="Arial" w:hAnsi="Arial" w:cs="Arial"/>
        </w:rPr>
        <w:t xml:space="preserve"> y las trabajadoras</w:t>
      </w:r>
      <w:r w:rsidRPr="006D3A0D">
        <w:rPr>
          <w:rFonts w:ascii="Arial" w:hAnsi="Arial" w:cs="Arial"/>
        </w:rPr>
        <w:t xml:space="preserve"> de la Entidad para responder con exactitud y celeridad a las necesidades de los usuarios</w:t>
      </w:r>
      <w:r>
        <w:rPr>
          <w:rFonts w:ascii="Arial" w:hAnsi="Arial" w:cs="Arial"/>
        </w:rPr>
        <w:t xml:space="preserve"> y usuarias</w:t>
      </w:r>
      <w:r w:rsidRPr="006D3A0D">
        <w:rPr>
          <w:rFonts w:ascii="Arial" w:hAnsi="Arial" w:cs="Arial"/>
        </w:rPr>
        <w:t>, persiguiendo en todo momento el cumplimiento de los plazos acordados para las actividades, esforzándose incluso por acortar las fechas de compromiso.</w:t>
      </w:r>
    </w:p>
    <w:p w14:paraId="3329658A" w14:textId="77777777" w:rsidR="006D3A0D" w:rsidRPr="006D3A0D" w:rsidRDefault="006D3A0D" w:rsidP="006D3A0D">
      <w:pPr>
        <w:rPr>
          <w:rFonts w:ascii="Arial" w:hAnsi="Arial" w:cs="Arial"/>
        </w:rPr>
      </w:pPr>
    </w:p>
    <w:p w14:paraId="5629208B" w14:textId="77777777" w:rsidR="006D3A0D" w:rsidRP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Responder con claridad y transparencia</w:t>
      </w:r>
      <w:r w:rsidRPr="006D3A0D">
        <w:rPr>
          <w:rFonts w:ascii="Arial" w:hAnsi="Arial" w:cs="Arial"/>
          <w:color w:val="231F20"/>
        </w:rPr>
        <w:t>, utilizando un lenguaje comprensible para nuestros usuarios/as.</w:t>
      </w:r>
    </w:p>
    <w:p w14:paraId="02D2644B" w14:textId="77777777" w:rsidR="006D3A0D" w:rsidRPr="006D3A0D" w:rsidRDefault="006D3A0D" w:rsidP="006D3A0D">
      <w:pPr>
        <w:pStyle w:val="Prrafodelista"/>
        <w:rPr>
          <w:rFonts w:ascii="Arial" w:hAnsi="Arial" w:cs="Arial"/>
        </w:rPr>
      </w:pPr>
    </w:p>
    <w:p w14:paraId="5C5E4505" w14:textId="77777777" w:rsidR="006D3A0D" w:rsidRP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Cumplir con los compromisos adquiridos</w:t>
      </w:r>
      <w:r w:rsidRPr="006D3A0D">
        <w:rPr>
          <w:rFonts w:ascii="Arial" w:hAnsi="Arial" w:cs="Arial"/>
          <w:color w:val="538135" w:themeColor="accent6" w:themeShade="BF"/>
        </w:rPr>
        <w:t xml:space="preserve"> </w:t>
      </w:r>
      <w:r w:rsidRPr="006D3A0D">
        <w:rPr>
          <w:rFonts w:ascii="Arial" w:hAnsi="Arial" w:cs="Arial"/>
        </w:rPr>
        <w:t>y no aceptar ni proponer aquellos que no puedan ser cumplidos.</w:t>
      </w:r>
    </w:p>
    <w:p w14:paraId="278ABE5E" w14:textId="77777777" w:rsidR="006D3A0D" w:rsidRPr="006D3A0D" w:rsidRDefault="006D3A0D" w:rsidP="006D3A0D">
      <w:pPr>
        <w:pStyle w:val="Prrafodelista"/>
        <w:rPr>
          <w:rFonts w:ascii="Arial" w:hAnsi="Arial" w:cs="Arial"/>
        </w:rPr>
      </w:pPr>
    </w:p>
    <w:p w14:paraId="10B5D5B2" w14:textId="77777777" w:rsid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Tratar a los usuarios/as sin discriminación</w:t>
      </w:r>
      <w:r w:rsidRPr="006D3A0D">
        <w:rPr>
          <w:rFonts w:ascii="Arial" w:hAnsi="Arial" w:cs="Arial"/>
        </w:rPr>
        <w:t>, con respeto, honestidad y amabilidad.</w:t>
      </w:r>
    </w:p>
    <w:p w14:paraId="2AD3D453" w14:textId="77777777" w:rsidR="006D3A0D" w:rsidRPr="006D3A0D" w:rsidRDefault="006D3A0D" w:rsidP="006D3A0D">
      <w:pPr>
        <w:pStyle w:val="Prrafodelista"/>
        <w:rPr>
          <w:rFonts w:ascii="Arial" w:hAnsi="Arial" w:cs="Arial"/>
        </w:rPr>
      </w:pPr>
    </w:p>
    <w:p w14:paraId="1B8532A5" w14:textId="77777777" w:rsid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Demostrar interés</w:t>
      </w:r>
      <w:r w:rsidRPr="006D3A0D">
        <w:rPr>
          <w:rFonts w:ascii="Arial" w:hAnsi="Arial" w:cs="Arial"/>
          <w:color w:val="538135" w:themeColor="accent6" w:themeShade="BF"/>
        </w:rPr>
        <w:t xml:space="preserve"> </w:t>
      </w:r>
      <w:r w:rsidRPr="006D3A0D">
        <w:rPr>
          <w:rFonts w:ascii="Arial" w:hAnsi="Arial" w:cs="Arial"/>
        </w:rPr>
        <w:t>en atender las necesidades de nuestros usuarios/as y en aportar soluciones alternativas buscando siempre la satisfacción de ellos/as.</w:t>
      </w:r>
    </w:p>
    <w:p w14:paraId="5FF4AA26" w14:textId="77777777" w:rsidR="00D46642" w:rsidRPr="00D46642" w:rsidRDefault="00D46642" w:rsidP="00D46642">
      <w:pPr>
        <w:pStyle w:val="Prrafodelista"/>
        <w:rPr>
          <w:rFonts w:ascii="Arial" w:hAnsi="Arial" w:cs="Arial"/>
        </w:rPr>
      </w:pPr>
    </w:p>
    <w:p w14:paraId="48305536" w14:textId="77777777" w:rsidR="00D46642" w:rsidRDefault="00D46642" w:rsidP="00D46642">
      <w:pPr>
        <w:pStyle w:val="Prrafodelista"/>
        <w:rPr>
          <w:rFonts w:ascii="Arial" w:hAnsi="Arial" w:cs="Arial"/>
        </w:rPr>
      </w:pPr>
    </w:p>
    <w:p w14:paraId="0141D78E" w14:textId="77777777" w:rsidR="006D3A0D" w:rsidRDefault="006D3A0D" w:rsidP="006D3A0D">
      <w:pPr>
        <w:rPr>
          <w:rFonts w:ascii="Arial" w:hAnsi="Arial" w:cs="Arial"/>
        </w:rPr>
      </w:pPr>
    </w:p>
    <w:p w14:paraId="55F71B61" w14:textId="77777777" w:rsidR="00686FD9" w:rsidRPr="006D3A0D" w:rsidRDefault="00686FD9" w:rsidP="006D3A0D">
      <w:pPr>
        <w:rPr>
          <w:rFonts w:ascii="Arial" w:hAnsi="Arial" w:cs="Arial"/>
        </w:rPr>
      </w:pPr>
    </w:p>
    <w:p w14:paraId="03E24C4F" w14:textId="77777777" w:rsid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Actuar profesionalmente</w:t>
      </w:r>
      <w:r w:rsidRPr="006D3A0D">
        <w:rPr>
          <w:rFonts w:ascii="Arial" w:hAnsi="Arial" w:cs="Arial"/>
          <w:color w:val="538135" w:themeColor="accent6" w:themeShade="BF"/>
        </w:rPr>
        <w:t xml:space="preserve"> </w:t>
      </w:r>
      <w:r w:rsidRPr="006D3A0D">
        <w:rPr>
          <w:rFonts w:ascii="Arial" w:hAnsi="Arial" w:cs="Arial"/>
        </w:rPr>
        <w:t>aplicando, de forma unificada, los procedimientos y normativas establecidos por la entidad.</w:t>
      </w:r>
    </w:p>
    <w:p w14:paraId="1B961924" w14:textId="77777777" w:rsidR="006D3A0D" w:rsidRPr="006D3A0D" w:rsidRDefault="006D3A0D" w:rsidP="006D3A0D">
      <w:pPr>
        <w:pStyle w:val="Prrafodelista"/>
        <w:rPr>
          <w:rFonts w:ascii="Arial" w:hAnsi="Arial" w:cs="Arial"/>
        </w:rPr>
      </w:pPr>
    </w:p>
    <w:p w14:paraId="684F3485" w14:textId="77777777" w:rsid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Mantener la imparcialidad/objetividad</w:t>
      </w:r>
      <w:r w:rsidRPr="006D3A0D">
        <w:rPr>
          <w:rFonts w:ascii="Arial" w:hAnsi="Arial" w:cs="Arial"/>
          <w:color w:val="538135" w:themeColor="accent6" w:themeShade="BF"/>
        </w:rPr>
        <w:t xml:space="preserve"> </w:t>
      </w:r>
      <w:r w:rsidRPr="006D3A0D">
        <w:rPr>
          <w:rFonts w:ascii="Arial" w:hAnsi="Arial" w:cs="Arial"/>
        </w:rPr>
        <w:t>ante el usuario y usuaria sin dejar de mostrar empatía, profesionalidad y cercanía. Defender la entidad, intentando que esta visión sea compartida por el usuario/a.</w:t>
      </w:r>
    </w:p>
    <w:p w14:paraId="419EC63B" w14:textId="77777777" w:rsidR="006D3A0D" w:rsidRPr="006D3A0D" w:rsidRDefault="006D3A0D" w:rsidP="006D3A0D">
      <w:pPr>
        <w:pStyle w:val="Prrafodelista"/>
        <w:rPr>
          <w:rFonts w:ascii="Arial" w:hAnsi="Arial" w:cs="Arial"/>
        </w:rPr>
      </w:pPr>
    </w:p>
    <w:p w14:paraId="03279F34" w14:textId="77777777" w:rsidR="006D3A0D" w:rsidRPr="006D3A0D" w:rsidRDefault="006D3A0D" w:rsidP="006D3A0D">
      <w:pPr>
        <w:pStyle w:val="Prrafodelista"/>
        <w:numPr>
          <w:ilvl w:val="0"/>
          <w:numId w:val="20"/>
        </w:numPr>
        <w:rPr>
          <w:rFonts w:ascii="Arial" w:hAnsi="Arial" w:cs="Arial"/>
        </w:rPr>
      </w:pPr>
      <w:r w:rsidRPr="006D3A0D">
        <w:rPr>
          <w:rFonts w:ascii="Arial" w:hAnsi="Arial" w:cs="Arial"/>
          <w:b/>
          <w:color w:val="538135" w:themeColor="accent6" w:themeShade="BF"/>
        </w:rPr>
        <w:t>Asegurar el tratamiento confidencial</w:t>
      </w:r>
      <w:r w:rsidRPr="006D3A0D">
        <w:rPr>
          <w:rFonts w:ascii="Arial" w:hAnsi="Arial" w:cs="Arial"/>
          <w:color w:val="538135" w:themeColor="accent6" w:themeShade="BF"/>
        </w:rPr>
        <w:t xml:space="preserve"> </w:t>
      </w:r>
      <w:r w:rsidRPr="006D3A0D">
        <w:rPr>
          <w:rFonts w:ascii="Arial" w:hAnsi="Arial" w:cs="Arial"/>
        </w:rPr>
        <w:t>de los datos personales de los usuarios y usuarias, basado en el respeto a su dignidad, honor e intimidad personal y familiar, según los procedimientos establecidos por la entidad.</w:t>
      </w:r>
    </w:p>
    <w:p w14:paraId="2213323C" w14:textId="77777777" w:rsidR="006D3A0D" w:rsidRPr="008F1B5B" w:rsidRDefault="006D3A0D" w:rsidP="008F1B5B">
      <w:pPr>
        <w:rPr>
          <w:rFonts w:ascii="Arial" w:hAnsi="Arial" w:cs="Arial"/>
        </w:rPr>
      </w:pPr>
    </w:p>
    <w:p w14:paraId="557ADEF2" w14:textId="77777777" w:rsidR="009656BE" w:rsidRDefault="009656BE" w:rsidP="002C6DAB">
      <w:pPr>
        <w:pStyle w:val="n1milistamultinivel"/>
        <w:numPr>
          <w:ilvl w:val="0"/>
          <w:numId w:val="0"/>
        </w:numPr>
        <w:shd w:val="clear" w:color="auto" w:fill="auto"/>
        <w:ind w:left="709"/>
        <w:jc w:val="right"/>
        <w:rPr>
          <w:sz w:val="22"/>
        </w:rPr>
      </w:pPr>
    </w:p>
    <w:p w14:paraId="65C7CEC4" w14:textId="77777777" w:rsidR="008F1B5B" w:rsidRPr="002C6DAB" w:rsidRDefault="008F1B5B" w:rsidP="002C6DAB">
      <w:pPr>
        <w:pStyle w:val="n1milistamultinivel"/>
        <w:numPr>
          <w:ilvl w:val="0"/>
          <w:numId w:val="0"/>
        </w:numPr>
        <w:shd w:val="clear" w:color="auto" w:fill="auto"/>
        <w:ind w:left="709"/>
        <w:jc w:val="right"/>
        <w:rPr>
          <w:sz w:val="22"/>
        </w:rPr>
      </w:pPr>
    </w:p>
    <w:p w14:paraId="3D5421C6" w14:textId="77777777" w:rsidR="009656BE" w:rsidRPr="00686FD9" w:rsidRDefault="009656BE" w:rsidP="002C6DAB">
      <w:pPr>
        <w:pStyle w:val="n1milistamultinivel"/>
        <w:numPr>
          <w:ilvl w:val="0"/>
          <w:numId w:val="0"/>
        </w:numPr>
      </w:pPr>
      <w:r w:rsidRPr="00686FD9">
        <w:t xml:space="preserve">PRINCIPIOS EDUCATIVOS QUE </w:t>
      </w:r>
      <w:r w:rsidR="008F1B5B" w:rsidRPr="00686FD9">
        <w:t>DESAROLLAMOS</w:t>
      </w:r>
      <w:r w:rsidRPr="00686FD9">
        <w:t xml:space="preserve"> </w:t>
      </w:r>
      <w:r w:rsidR="00686FD9" w:rsidRPr="00686FD9">
        <w:t>EN NUEVO FUTURO TENERIFE</w:t>
      </w:r>
    </w:p>
    <w:p w14:paraId="5FA08A56" w14:textId="77777777" w:rsidR="009656BE" w:rsidRDefault="009656BE" w:rsidP="009656BE">
      <w:pPr>
        <w:pStyle w:val="n2milistamultinivel"/>
        <w:numPr>
          <w:ilvl w:val="0"/>
          <w:numId w:val="0"/>
        </w:numPr>
        <w:ind w:left="709"/>
      </w:pPr>
    </w:p>
    <w:p w14:paraId="2CE7E42E" w14:textId="77777777" w:rsidR="009656BE" w:rsidRDefault="009656BE" w:rsidP="009656BE">
      <w:pPr>
        <w:ind w:firstLine="709"/>
        <w:jc w:val="both"/>
        <w:rPr>
          <w:rFonts w:ascii="Arial" w:hAnsi="Arial" w:cs="Arial"/>
        </w:rPr>
      </w:pPr>
      <w:r>
        <w:rPr>
          <w:rFonts w:ascii="Arial" w:hAnsi="Arial" w:cs="Arial"/>
        </w:rPr>
        <w:t>L</w:t>
      </w:r>
      <w:r w:rsidRPr="00A535A0">
        <w:rPr>
          <w:rFonts w:ascii="Arial" w:hAnsi="Arial" w:cs="Arial"/>
        </w:rPr>
        <w:t>os principios que inspiran la</w:t>
      </w:r>
      <w:r>
        <w:rPr>
          <w:rFonts w:ascii="Arial" w:hAnsi="Arial" w:cs="Arial"/>
        </w:rPr>
        <w:t xml:space="preserve"> </w:t>
      </w:r>
      <w:r w:rsidRPr="00A535A0">
        <w:rPr>
          <w:rFonts w:ascii="Arial" w:hAnsi="Arial" w:cs="Arial"/>
        </w:rPr>
        <w:t>actuación para</w:t>
      </w:r>
      <w:r>
        <w:rPr>
          <w:rFonts w:ascii="Arial" w:hAnsi="Arial" w:cs="Arial"/>
        </w:rPr>
        <w:t xml:space="preserve"> la acci</w:t>
      </w:r>
      <w:r w:rsidRPr="00A535A0">
        <w:rPr>
          <w:rFonts w:ascii="Arial" w:hAnsi="Arial" w:cs="Arial"/>
        </w:rPr>
        <w:t>ón formativa</w:t>
      </w:r>
      <w:r>
        <w:rPr>
          <w:rFonts w:ascii="Arial" w:hAnsi="Arial" w:cs="Arial"/>
        </w:rPr>
        <w:t xml:space="preserve">, </w:t>
      </w:r>
      <w:r w:rsidRPr="00A535A0">
        <w:rPr>
          <w:rFonts w:ascii="Arial" w:hAnsi="Arial" w:cs="Arial"/>
        </w:rPr>
        <w:t>la metodología de trabajo</w:t>
      </w:r>
      <w:r>
        <w:rPr>
          <w:rFonts w:ascii="Arial" w:hAnsi="Arial" w:cs="Arial"/>
        </w:rPr>
        <w:t xml:space="preserve"> y en definitiva </w:t>
      </w:r>
      <w:r w:rsidRPr="00A535A0">
        <w:rPr>
          <w:rFonts w:ascii="Arial" w:hAnsi="Arial" w:cs="Arial"/>
        </w:rPr>
        <w:t>la consecuci</w:t>
      </w:r>
      <w:r>
        <w:rPr>
          <w:rFonts w:ascii="Arial" w:hAnsi="Arial" w:cs="Arial"/>
        </w:rPr>
        <w:t>ón de los objetivos propuestos son:</w:t>
      </w:r>
    </w:p>
    <w:p w14:paraId="57297181" w14:textId="77777777" w:rsidR="009656BE" w:rsidRPr="00A535A0" w:rsidRDefault="009656BE" w:rsidP="002C6DAB">
      <w:pPr>
        <w:jc w:val="both"/>
        <w:rPr>
          <w:rFonts w:ascii="Arial" w:hAnsi="Arial" w:cs="Arial"/>
        </w:rPr>
      </w:pPr>
    </w:p>
    <w:p w14:paraId="6BF455ED" w14:textId="77777777" w:rsidR="009656BE" w:rsidRDefault="00CC16B4"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noProof/>
        </w:rPr>
        <w:drawing>
          <wp:anchor distT="0" distB="0" distL="114300" distR="114300" simplePos="0" relativeHeight="251660288" behindDoc="1" locked="0" layoutInCell="1" allowOverlap="1" wp14:anchorId="217F179F" wp14:editId="23B9E769">
            <wp:simplePos x="0" y="0"/>
            <wp:positionH relativeFrom="column">
              <wp:posOffset>2992755</wp:posOffset>
            </wp:positionH>
            <wp:positionV relativeFrom="paragraph">
              <wp:posOffset>617220</wp:posOffset>
            </wp:positionV>
            <wp:extent cx="2411095" cy="2019300"/>
            <wp:effectExtent l="0" t="0" r="0" b="0"/>
            <wp:wrapTight wrapText="bothSides">
              <wp:wrapPolygon edited="0">
                <wp:start x="0" y="0"/>
                <wp:lineTo x="0" y="21396"/>
                <wp:lineTo x="21503" y="21396"/>
                <wp:lineTo x="2150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095" cy="2019300"/>
                    </a:xfrm>
                    <a:prstGeom prst="rect">
                      <a:avLst/>
                    </a:prstGeom>
                    <a:noFill/>
                  </pic:spPr>
                </pic:pic>
              </a:graphicData>
            </a:graphic>
            <wp14:sizeRelH relativeFrom="page">
              <wp14:pctWidth>0</wp14:pctWidth>
            </wp14:sizeRelH>
            <wp14:sizeRelV relativeFrom="page">
              <wp14:pctHeight>0</wp14:pctHeight>
            </wp14:sizeRelV>
          </wp:anchor>
        </w:drawing>
      </w:r>
      <w:r w:rsidR="00D537A5" w:rsidRPr="0054395D">
        <w:rPr>
          <w:rFonts w:ascii="Arial" w:hAnsi="Arial" w:cs="Arial"/>
          <w:b/>
        </w:rPr>
        <w:t>Participación</w:t>
      </w:r>
      <w:r w:rsidR="00D537A5" w:rsidRPr="0054395D">
        <w:rPr>
          <w:rFonts w:ascii="Arial" w:hAnsi="Arial" w:cs="Arial"/>
        </w:rPr>
        <w:t>. -</w:t>
      </w:r>
      <w:r w:rsidR="009656BE" w:rsidRPr="0054395D">
        <w:rPr>
          <w:rFonts w:ascii="Arial" w:hAnsi="Arial" w:cs="Arial"/>
        </w:rPr>
        <w:t xml:space="preserve"> Todos y todas deben participar activamente en cada una de las acciones de</w:t>
      </w:r>
      <w:r w:rsidR="00644C2F">
        <w:rPr>
          <w:rFonts w:ascii="Arial" w:hAnsi="Arial" w:cs="Arial"/>
        </w:rPr>
        <w:t xml:space="preserve"> </w:t>
      </w:r>
      <w:r w:rsidR="009656BE" w:rsidRPr="0054395D">
        <w:rPr>
          <w:rFonts w:ascii="Arial" w:hAnsi="Arial" w:cs="Arial"/>
        </w:rPr>
        <w:t>l</w:t>
      </w:r>
      <w:r w:rsidR="00644C2F">
        <w:rPr>
          <w:rFonts w:ascii="Arial" w:hAnsi="Arial" w:cs="Arial"/>
        </w:rPr>
        <w:t>os</w:t>
      </w:r>
      <w:r w:rsidR="009656BE" w:rsidRPr="0054395D">
        <w:rPr>
          <w:rFonts w:ascii="Arial" w:hAnsi="Arial" w:cs="Arial"/>
        </w:rPr>
        <w:t xml:space="preserve"> Programa</w:t>
      </w:r>
      <w:r w:rsidR="00644C2F">
        <w:rPr>
          <w:rFonts w:ascii="Arial" w:hAnsi="Arial" w:cs="Arial"/>
        </w:rPr>
        <w:t>s</w:t>
      </w:r>
      <w:r w:rsidR="009656BE" w:rsidRPr="0054395D">
        <w:rPr>
          <w:rFonts w:ascii="Arial" w:hAnsi="Arial" w:cs="Arial"/>
        </w:rPr>
        <w:t xml:space="preserve">. Tanto en la programación de estas acciones, como en la confección de los Itinerarios Formativos-Laborales. La participación es entendida desde un sentido amplio y general de la acepción. No se limita a pertenecer al Programa, es necesaria la implicación activa e intensa para lograr los objetivos. </w:t>
      </w:r>
    </w:p>
    <w:p w14:paraId="17914CCD" w14:textId="77777777" w:rsidR="009656BE" w:rsidRDefault="009656BE" w:rsidP="009656BE">
      <w:pPr>
        <w:pStyle w:val="Prrafodelista"/>
        <w:autoSpaceDE w:val="0"/>
        <w:autoSpaceDN w:val="0"/>
        <w:adjustRightInd w:val="0"/>
        <w:ind w:left="1134"/>
        <w:jc w:val="both"/>
        <w:rPr>
          <w:rFonts w:ascii="Arial" w:hAnsi="Arial" w:cs="Arial"/>
        </w:rPr>
      </w:pPr>
    </w:p>
    <w:p w14:paraId="3C3C16EF" w14:textId="77777777" w:rsidR="009656BE" w:rsidRDefault="00D537A5" w:rsidP="00D03E70">
      <w:pPr>
        <w:pStyle w:val="Prrafodelista"/>
        <w:numPr>
          <w:ilvl w:val="0"/>
          <w:numId w:val="6"/>
        </w:numPr>
        <w:autoSpaceDE w:val="0"/>
        <w:autoSpaceDN w:val="0"/>
        <w:adjustRightInd w:val="0"/>
        <w:ind w:left="1134"/>
        <w:jc w:val="both"/>
        <w:rPr>
          <w:rFonts w:ascii="Arial" w:hAnsi="Arial" w:cs="Arial"/>
        </w:rPr>
      </w:pPr>
      <w:r w:rsidRPr="0054395D">
        <w:rPr>
          <w:rFonts w:ascii="Arial" w:hAnsi="Arial" w:cs="Arial"/>
          <w:b/>
        </w:rPr>
        <w:t>Flexibilidad</w:t>
      </w:r>
      <w:r w:rsidRPr="0054395D">
        <w:rPr>
          <w:rFonts w:ascii="Arial" w:hAnsi="Arial" w:cs="Arial"/>
        </w:rPr>
        <w:t>. -</w:t>
      </w:r>
      <w:r w:rsidR="009656BE" w:rsidRPr="0054395D">
        <w:rPr>
          <w:rFonts w:ascii="Arial" w:hAnsi="Arial" w:cs="Arial"/>
        </w:rPr>
        <w:t xml:space="preserve"> </w:t>
      </w:r>
      <w:r w:rsidR="00644C2F">
        <w:rPr>
          <w:rFonts w:ascii="Arial" w:hAnsi="Arial" w:cs="Arial"/>
        </w:rPr>
        <w:t>Son</w:t>
      </w:r>
      <w:r w:rsidR="009656BE" w:rsidRPr="0054395D">
        <w:rPr>
          <w:rFonts w:ascii="Arial" w:hAnsi="Arial" w:cs="Arial"/>
        </w:rPr>
        <w:t xml:space="preserve"> Programa</w:t>
      </w:r>
      <w:r w:rsidR="00644C2F">
        <w:rPr>
          <w:rFonts w:ascii="Arial" w:hAnsi="Arial" w:cs="Arial"/>
        </w:rPr>
        <w:t>s</w:t>
      </w:r>
      <w:r w:rsidR="009656BE" w:rsidRPr="0054395D">
        <w:rPr>
          <w:rFonts w:ascii="Arial" w:hAnsi="Arial" w:cs="Arial"/>
        </w:rPr>
        <w:t xml:space="preserve"> flexible</w:t>
      </w:r>
      <w:r w:rsidR="00644C2F">
        <w:rPr>
          <w:rFonts w:ascii="Arial" w:hAnsi="Arial" w:cs="Arial"/>
        </w:rPr>
        <w:t>s</w:t>
      </w:r>
      <w:r w:rsidR="009656BE" w:rsidRPr="0054395D">
        <w:rPr>
          <w:rFonts w:ascii="Arial" w:hAnsi="Arial" w:cs="Arial"/>
        </w:rPr>
        <w:t>, abierto</w:t>
      </w:r>
      <w:r w:rsidR="00644C2F">
        <w:rPr>
          <w:rFonts w:ascii="Arial" w:hAnsi="Arial" w:cs="Arial"/>
        </w:rPr>
        <w:t>s</w:t>
      </w:r>
      <w:r w:rsidR="009656BE" w:rsidRPr="0054395D">
        <w:rPr>
          <w:rFonts w:ascii="Arial" w:hAnsi="Arial" w:cs="Arial"/>
        </w:rPr>
        <w:t xml:space="preserve"> a una evaluación constante a través de los distintos instrumentos metodológicos que se emplean. La flexibilidad impera tanto en el grupo de iguales como a nivel individual y profesional. Se parte de un objetivo general, con un indicador muy concreto a lograr en un tiempo determinado, a partir de ahí las acciones se emprenden con un carácter flexible y sometidas a cambio en función de la evaluación y del seguimiento continuo, tanto por parte de los participantes, como de los profesionales que orientan este proceso.</w:t>
      </w:r>
    </w:p>
    <w:p w14:paraId="6848AD15" w14:textId="77777777" w:rsidR="009656BE" w:rsidRDefault="009656BE" w:rsidP="009656BE">
      <w:pPr>
        <w:pStyle w:val="Prrafodelista"/>
        <w:autoSpaceDE w:val="0"/>
        <w:autoSpaceDN w:val="0"/>
        <w:adjustRightInd w:val="0"/>
        <w:ind w:left="1134"/>
        <w:jc w:val="both"/>
        <w:rPr>
          <w:rFonts w:ascii="Arial" w:hAnsi="Arial" w:cs="Arial"/>
        </w:rPr>
      </w:pPr>
    </w:p>
    <w:p w14:paraId="4724EBCD" w14:textId="77777777" w:rsidR="009656BE" w:rsidRDefault="00467500" w:rsidP="00D03E70">
      <w:pPr>
        <w:pStyle w:val="Prrafodelista"/>
        <w:numPr>
          <w:ilvl w:val="0"/>
          <w:numId w:val="6"/>
        </w:numPr>
        <w:autoSpaceDE w:val="0"/>
        <w:autoSpaceDN w:val="0"/>
        <w:adjustRightInd w:val="0"/>
        <w:ind w:left="1134"/>
        <w:jc w:val="both"/>
        <w:rPr>
          <w:rFonts w:ascii="Arial" w:hAnsi="Arial" w:cs="Arial"/>
        </w:rPr>
      </w:pPr>
      <w:r w:rsidRPr="0054395D">
        <w:rPr>
          <w:rFonts w:ascii="Arial" w:hAnsi="Arial" w:cs="Arial"/>
          <w:b/>
        </w:rPr>
        <w:t>Individualización</w:t>
      </w:r>
      <w:r w:rsidRPr="00A535A0">
        <w:rPr>
          <w:rFonts w:ascii="Arial" w:hAnsi="Arial" w:cs="Arial"/>
        </w:rPr>
        <w:t>. -</w:t>
      </w:r>
      <w:r w:rsidR="009656BE" w:rsidRPr="00A535A0">
        <w:rPr>
          <w:rFonts w:ascii="Arial" w:hAnsi="Arial" w:cs="Arial"/>
        </w:rPr>
        <w:t xml:space="preserve"> Este principio es fundamental, los instrumentos de los</w:t>
      </w:r>
      <w:r w:rsidR="009656BE">
        <w:rPr>
          <w:rFonts w:ascii="Arial" w:hAnsi="Arial" w:cs="Arial"/>
        </w:rPr>
        <w:t xml:space="preserve"> </w:t>
      </w:r>
      <w:r w:rsidR="009656BE" w:rsidRPr="00A535A0">
        <w:rPr>
          <w:rFonts w:ascii="Arial" w:hAnsi="Arial" w:cs="Arial"/>
        </w:rPr>
        <w:t xml:space="preserve">que se parten para garantizar este principio </w:t>
      </w:r>
      <w:r w:rsidR="009656BE">
        <w:rPr>
          <w:rFonts w:ascii="Arial" w:hAnsi="Arial" w:cs="Arial"/>
        </w:rPr>
        <w:t xml:space="preserve">son: </w:t>
      </w:r>
      <w:r w:rsidR="009656BE" w:rsidRPr="00A535A0">
        <w:rPr>
          <w:rFonts w:ascii="Arial" w:hAnsi="Arial" w:cs="Arial"/>
        </w:rPr>
        <w:t xml:space="preserve">el </w:t>
      </w:r>
      <w:r w:rsidRPr="00A535A0">
        <w:rPr>
          <w:rFonts w:ascii="Arial" w:hAnsi="Arial" w:cs="Arial"/>
        </w:rPr>
        <w:t xml:space="preserve">Proyecto </w:t>
      </w:r>
      <w:r>
        <w:rPr>
          <w:rFonts w:ascii="Arial" w:hAnsi="Arial" w:cs="Arial"/>
        </w:rPr>
        <w:t>Individual</w:t>
      </w:r>
      <w:r w:rsidR="009656BE" w:rsidRPr="00A535A0">
        <w:rPr>
          <w:rFonts w:ascii="Arial" w:hAnsi="Arial" w:cs="Arial"/>
        </w:rPr>
        <w:t xml:space="preserve"> </w:t>
      </w:r>
      <w:r w:rsidR="009656BE">
        <w:rPr>
          <w:rFonts w:ascii="Arial" w:hAnsi="Arial" w:cs="Arial"/>
        </w:rPr>
        <w:t xml:space="preserve">que el </w:t>
      </w:r>
      <w:r>
        <w:rPr>
          <w:rFonts w:ascii="Arial" w:hAnsi="Arial" w:cs="Arial"/>
        </w:rPr>
        <w:t>usuario</w:t>
      </w:r>
      <w:r w:rsidR="009656BE" w:rsidRPr="00A535A0">
        <w:rPr>
          <w:rFonts w:ascii="Arial" w:hAnsi="Arial" w:cs="Arial"/>
        </w:rPr>
        <w:t xml:space="preserve"> aporta cuando ingresa</w:t>
      </w:r>
      <w:r w:rsidR="009656BE">
        <w:rPr>
          <w:rFonts w:ascii="Arial" w:hAnsi="Arial" w:cs="Arial"/>
        </w:rPr>
        <w:t xml:space="preserve"> si procede de algún recurso</w:t>
      </w:r>
      <w:r w:rsidR="009656BE" w:rsidRPr="00A535A0">
        <w:rPr>
          <w:rFonts w:ascii="Arial" w:hAnsi="Arial" w:cs="Arial"/>
        </w:rPr>
        <w:t>, la entrevista inicial,</w:t>
      </w:r>
      <w:r w:rsidR="009656BE">
        <w:rPr>
          <w:rFonts w:ascii="Arial" w:hAnsi="Arial" w:cs="Arial"/>
        </w:rPr>
        <w:t xml:space="preserve"> </w:t>
      </w:r>
      <w:r w:rsidR="009656BE" w:rsidRPr="00A535A0">
        <w:rPr>
          <w:rFonts w:ascii="Arial" w:hAnsi="Arial" w:cs="Arial"/>
        </w:rPr>
        <w:t>las tutorías previas y las reuniones de grupo. A partir de aquí se elabora</w:t>
      </w:r>
      <w:r w:rsidR="009656BE">
        <w:rPr>
          <w:rFonts w:ascii="Arial" w:hAnsi="Arial" w:cs="Arial"/>
        </w:rPr>
        <w:t xml:space="preserve"> </w:t>
      </w:r>
      <w:r w:rsidR="009656BE" w:rsidRPr="00A535A0">
        <w:rPr>
          <w:rFonts w:ascii="Arial" w:hAnsi="Arial" w:cs="Arial"/>
        </w:rPr>
        <w:t xml:space="preserve">el </w:t>
      </w:r>
      <w:r w:rsidR="009656BE">
        <w:rPr>
          <w:rFonts w:ascii="Arial" w:hAnsi="Arial" w:cs="Arial"/>
        </w:rPr>
        <w:t>Plan de Intervención Sociolaboral</w:t>
      </w:r>
      <w:r w:rsidR="009656BE" w:rsidRPr="00A535A0">
        <w:rPr>
          <w:rFonts w:ascii="Arial" w:hAnsi="Arial" w:cs="Arial"/>
        </w:rPr>
        <w:t>, sobre la base de los principios descritos y se</w:t>
      </w:r>
      <w:r w:rsidR="009656BE">
        <w:rPr>
          <w:rFonts w:ascii="Arial" w:hAnsi="Arial" w:cs="Arial"/>
        </w:rPr>
        <w:t xml:space="preserve"> </w:t>
      </w:r>
      <w:r w:rsidR="009656BE" w:rsidRPr="00A535A0">
        <w:rPr>
          <w:rFonts w:ascii="Arial" w:hAnsi="Arial" w:cs="Arial"/>
        </w:rPr>
        <w:t>desarrolla el mismo de forma individual y evaluado permanentemente.</w:t>
      </w:r>
    </w:p>
    <w:p w14:paraId="6E76E3E6" w14:textId="77777777" w:rsidR="009656BE" w:rsidRPr="00A535A0" w:rsidRDefault="009656BE" w:rsidP="009656BE">
      <w:pPr>
        <w:pStyle w:val="Prrafodelista"/>
        <w:autoSpaceDE w:val="0"/>
        <w:autoSpaceDN w:val="0"/>
        <w:adjustRightInd w:val="0"/>
        <w:ind w:left="1134"/>
        <w:jc w:val="both"/>
        <w:rPr>
          <w:rFonts w:ascii="Arial" w:hAnsi="Arial" w:cs="Arial"/>
        </w:rPr>
      </w:pPr>
    </w:p>
    <w:p w14:paraId="6211D2E2" w14:textId="77777777" w:rsidR="009656BE" w:rsidRDefault="00D537A5" w:rsidP="00D03E70">
      <w:pPr>
        <w:pStyle w:val="Prrafodelista"/>
        <w:numPr>
          <w:ilvl w:val="0"/>
          <w:numId w:val="6"/>
        </w:numPr>
        <w:autoSpaceDE w:val="0"/>
        <w:autoSpaceDN w:val="0"/>
        <w:adjustRightInd w:val="0"/>
        <w:ind w:left="1134"/>
        <w:jc w:val="both"/>
        <w:rPr>
          <w:rFonts w:ascii="Arial" w:hAnsi="Arial" w:cs="Arial"/>
        </w:rPr>
      </w:pPr>
      <w:r w:rsidRPr="00AC0C17">
        <w:rPr>
          <w:rFonts w:ascii="Arial" w:hAnsi="Arial" w:cs="Arial"/>
          <w:b/>
        </w:rPr>
        <w:t>Integración</w:t>
      </w:r>
      <w:r w:rsidRPr="00A535A0">
        <w:rPr>
          <w:rFonts w:ascii="Arial" w:hAnsi="Arial" w:cs="Arial"/>
        </w:rPr>
        <w:t>. -</w:t>
      </w:r>
      <w:r w:rsidR="009656BE" w:rsidRPr="00A535A0">
        <w:rPr>
          <w:rFonts w:ascii="Arial" w:hAnsi="Arial" w:cs="Arial"/>
        </w:rPr>
        <w:t xml:space="preserve"> </w:t>
      </w:r>
      <w:r w:rsidR="009656BE">
        <w:rPr>
          <w:rFonts w:ascii="Arial" w:hAnsi="Arial" w:cs="Arial"/>
        </w:rPr>
        <w:t>T</w:t>
      </w:r>
      <w:r w:rsidR="009656BE" w:rsidRPr="00A535A0">
        <w:rPr>
          <w:rFonts w:ascii="Arial" w:hAnsi="Arial" w:cs="Arial"/>
        </w:rPr>
        <w:t>odas las acciones deben</w:t>
      </w:r>
      <w:r w:rsidR="009656BE">
        <w:rPr>
          <w:rFonts w:ascii="Arial" w:hAnsi="Arial" w:cs="Arial"/>
        </w:rPr>
        <w:t xml:space="preserve"> </w:t>
      </w:r>
      <w:r w:rsidR="009656BE" w:rsidRPr="00A535A0">
        <w:rPr>
          <w:rFonts w:ascii="Arial" w:hAnsi="Arial" w:cs="Arial"/>
        </w:rPr>
        <w:t>partir de una base integradora, tanto social como laboralmente. Las intervenciones</w:t>
      </w:r>
      <w:r w:rsidR="009656BE">
        <w:rPr>
          <w:rFonts w:ascii="Arial" w:hAnsi="Arial" w:cs="Arial"/>
        </w:rPr>
        <w:t xml:space="preserve"> </w:t>
      </w:r>
      <w:r w:rsidR="009656BE" w:rsidRPr="00A535A0">
        <w:rPr>
          <w:rFonts w:ascii="Arial" w:hAnsi="Arial" w:cs="Arial"/>
        </w:rPr>
        <w:t>y actuaciones que se programen deben hacerse desde una perspectiva</w:t>
      </w:r>
      <w:r w:rsidR="009656BE">
        <w:rPr>
          <w:rFonts w:ascii="Arial" w:hAnsi="Arial" w:cs="Arial"/>
        </w:rPr>
        <w:t xml:space="preserve"> </w:t>
      </w:r>
      <w:r w:rsidR="009656BE" w:rsidRPr="00A535A0">
        <w:rPr>
          <w:rFonts w:ascii="Arial" w:hAnsi="Arial" w:cs="Arial"/>
        </w:rPr>
        <w:t>totalmente integradora, usand</w:t>
      </w:r>
      <w:r w:rsidR="009656BE">
        <w:rPr>
          <w:rFonts w:ascii="Arial" w:hAnsi="Arial" w:cs="Arial"/>
        </w:rPr>
        <w:t xml:space="preserve">o los recursos de la comunidad, </w:t>
      </w:r>
      <w:r w:rsidR="009656BE" w:rsidRPr="00A535A0">
        <w:rPr>
          <w:rFonts w:ascii="Arial" w:hAnsi="Arial" w:cs="Arial"/>
        </w:rPr>
        <w:t>gestionando sus propios documentos, colaborando</w:t>
      </w:r>
      <w:r w:rsidR="009656BE">
        <w:rPr>
          <w:rFonts w:ascii="Arial" w:hAnsi="Arial" w:cs="Arial"/>
        </w:rPr>
        <w:t xml:space="preserve"> </w:t>
      </w:r>
      <w:r w:rsidR="009656BE" w:rsidRPr="00A535A0">
        <w:rPr>
          <w:rFonts w:ascii="Arial" w:hAnsi="Arial" w:cs="Arial"/>
        </w:rPr>
        <w:t>en asociaciones, evitando situaciones de exclusión social, buscando y</w:t>
      </w:r>
      <w:r w:rsidR="009656BE">
        <w:rPr>
          <w:rFonts w:ascii="Arial" w:hAnsi="Arial" w:cs="Arial"/>
        </w:rPr>
        <w:t xml:space="preserve"> </w:t>
      </w:r>
      <w:r w:rsidR="009656BE" w:rsidRPr="00A535A0">
        <w:rPr>
          <w:rFonts w:ascii="Arial" w:hAnsi="Arial" w:cs="Arial"/>
        </w:rPr>
        <w:t>gestionando sus propios recursos personales, tanto laborales, como sociales</w:t>
      </w:r>
      <w:r w:rsidR="009656BE">
        <w:rPr>
          <w:rFonts w:ascii="Arial" w:hAnsi="Arial" w:cs="Arial"/>
        </w:rPr>
        <w:t xml:space="preserve"> </w:t>
      </w:r>
      <w:r w:rsidR="009656BE" w:rsidRPr="00A535A0">
        <w:rPr>
          <w:rFonts w:ascii="Arial" w:hAnsi="Arial" w:cs="Arial"/>
        </w:rPr>
        <w:t>y de su vida cotidiana, desde una perspectiva de potenciación de la autonomía</w:t>
      </w:r>
      <w:r w:rsidR="009656BE">
        <w:rPr>
          <w:rFonts w:ascii="Arial" w:hAnsi="Arial" w:cs="Arial"/>
        </w:rPr>
        <w:t xml:space="preserve"> </w:t>
      </w:r>
      <w:r w:rsidR="009656BE" w:rsidRPr="00A535A0">
        <w:rPr>
          <w:rFonts w:ascii="Arial" w:hAnsi="Arial" w:cs="Arial"/>
        </w:rPr>
        <w:t>personal.</w:t>
      </w:r>
    </w:p>
    <w:p w14:paraId="60D40A55" w14:textId="77777777" w:rsidR="00686FD9" w:rsidRPr="00686FD9" w:rsidRDefault="00686FD9" w:rsidP="00686FD9">
      <w:pPr>
        <w:pStyle w:val="Prrafodelista"/>
        <w:rPr>
          <w:rFonts w:ascii="Arial" w:hAnsi="Arial" w:cs="Arial"/>
        </w:rPr>
      </w:pPr>
    </w:p>
    <w:p w14:paraId="419D3DBD" w14:textId="77777777" w:rsidR="00686FD9" w:rsidRDefault="00686FD9" w:rsidP="00686FD9">
      <w:pPr>
        <w:pStyle w:val="Prrafodelista"/>
        <w:autoSpaceDE w:val="0"/>
        <w:autoSpaceDN w:val="0"/>
        <w:adjustRightInd w:val="0"/>
        <w:ind w:left="1134"/>
        <w:jc w:val="both"/>
        <w:rPr>
          <w:rFonts w:ascii="Arial" w:hAnsi="Arial" w:cs="Arial"/>
        </w:rPr>
      </w:pPr>
    </w:p>
    <w:p w14:paraId="485653DA" w14:textId="77777777" w:rsidR="009656BE" w:rsidRPr="00A535A0" w:rsidRDefault="009656BE" w:rsidP="009656BE">
      <w:pPr>
        <w:pStyle w:val="Prrafodelista"/>
        <w:autoSpaceDE w:val="0"/>
        <w:autoSpaceDN w:val="0"/>
        <w:adjustRightInd w:val="0"/>
        <w:ind w:left="1134"/>
        <w:jc w:val="both"/>
        <w:rPr>
          <w:rFonts w:ascii="Arial" w:hAnsi="Arial" w:cs="Arial"/>
        </w:rPr>
      </w:pPr>
    </w:p>
    <w:p w14:paraId="32DBA405" w14:textId="77777777" w:rsidR="009656BE" w:rsidRDefault="00D537A5" w:rsidP="00D03E70">
      <w:pPr>
        <w:pStyle w:val="Prrafodelista"/>
        <w:numPr>
          <w:ilvl w:val="0"/>
          <w:numId w:val="6"/>
        </w:numPr>
        <w:autoSpaceDE w:val="0"/>
        <w:autoSpaceDN w:val="0"/>
        <w:adjustRightInd w:val="0"/>
        <w:ind w:left="1134"/>
        <w:jc w:val="both"/>
        <w:rPr>
          <w:rFonts w:ascii="Arial" w:hAnsi="Arial" w:cs="Arial"/>
        </w:rPr>
      </w:pPr>
      <w:r w:rsidRPr="00AC0C17">
        <w:rPr>
          <w:rFonts w:ascii="Arial" w:hAnsi="Arial" w:cs="Arial"/>
          <w:b/>
        </w:rPr>
        <w:t>Compromiso</w:t>
      </w:r>
      <w:r w:rsidRPr="00A535A0">
        <w:rPr>
          <w:rFonts w:ascii="Arial" w:hAnsi="Arial" w:cs="Arial"/>
        </w:rPr>
        <w:t>. -</w:t>
      </w:r>
      <w:r w:rsidR="009656BE" w:rsidRPr="00A535A0">
        <w:rPr>
          <w:rFonts w:ascii="Arial" w:hAnsi="Arial" w:cs="Arial"/>
        </w:rPr>
        <w:t xml:space="preserve"> El compromiso nace del carácter voluntario para participar</w:t>
      </w:r>
      <w:r w:rsidR="009656BE">
        <w:rPr>
          <w:rFonts w:ascii="Arial" w:hAnsi="Arial" w:cs="Arial"/>
        </w:rPr>
        <w:t xml:space="preserve"> </w:t>
      </w:r>
      <w:r w:rsidR="009656BE" w:rsidRPr="00A535A0">
        <w:rPr>
          <w:rFonts w:ascii="Arial" w:hAnsi="Arial" w:cs="Arial"/>
        </w:rPr>
        <w:t>en el Programa. Por este motivo es tan importante el proceso de información</w:t>
      </w:r>
      <w:r w:rsidR="009656BE">
        <w:rPr>
          <w:rFonts w:ascii="Arial" w:hAnsi="Arial" w:cs="Arial"/>
        </w:rPr>
        <w:t xml:space="preserve"> </w:t>
      </w:r>
      <w:r w:rsidR="009656BE" w:rsidRPr="00A535A0">
        <w:rPr>
          <w:rFonts w:ascii="Arial" w:hAnsi="Arial" w:cs="Arial"/>
        </w:rPr>
        <w:t>previo a su ingreso. Los y las participantes deben comprometerse en</w:t>
      </w:r>
      <w:r w:rsidR="009656BE">
        <w:rPr>
          <w:rFonts w:ascii="Arial" w:hAnsi="Arial" w:cs="Arial"/>
        </w:rPr>
        <w:t xml:space="preserve"> </w:t>
      </w:r>
      <w:r w:rsidR="009656BE" w:rsidRPr="00A535A0">
        <w:rPr>
          <w:rFonts w:ascii="Arial" w:hAnsi="Arial" w:cs="Arial"/>
        </w:rPr>
        <w:t xml:space="preserve">su </w:t>
      </w:r>
      <w:r w:rsidR="009656BE">
        <w:rPr>
          <w:rFonts w:ascii="Arial" w:hAnsi="Arial" w:cs="Arial"/>
        </w:rPr>
        <w:t>Plan de Intervención Sociolaboral</w:t>
      </w:r>
      <w:r w:rsidR="009656BE" w:rsidRPr="00A535A0">
        <w:rPr>
          <w:rFonts w:ascii="Arial" w:hAnsi="Arial" w:cs="Arial"/>
        </w:rPr>
        <w:t>, deben asumir la normativa y las características</w:t>
      </w:r>
      <w:r w:rsidR="009656BE">
        <w:rPr>
          <w:rFonts w:ascii="Arial" w:hAnsi="Arial" w:cs="Arial"/>
        </w:rPr>
        <w:t xml:space="preserve"> </w:t>
      </w:r>
      <w:r w:rsidR="009656BE" w:rsidRPr="00A535A0">
        <w:rPr>
          <w:rFonts w:ascii="Arial" w:hAnsi="Arial" w:cs="Arial"/>
        </w:rPr>
        <w:t>de este proceso formativo. Los y las profesionales asumen el compromiso de</w:t>
      </w:r>
      <w:r w:rsidR="009656BE">
        <w:rPr>
          <w:rFonts w:ascii="Arial" w:hAnsi="Arial" w:cs="Arial"/>
        </w:rPr>
        <w:t xml:space="preserve"> </w:t>
      </w:r>
      <w:r w:rsidR="009656BE" w:rsidRPr="00A535A0">
        <w:rPr>
          <w:rFonts w:ascii="Arial" w:hAnsi="Arial" w:cs="Arial"/>
        </w:rPr>
        <w:t>orientar, facilitar recursos, programar conjuntamente las acciones, analizar</w:t>
      </w:r>
      <w:r w:rsidR="009656BE">
        <w:rPr>
          <w:rFonts w:ascii="Arial" w:hAnsi="Arial" w:cs="Arial"/>
        </w:rPr>
        <w:t xml:space="preserve"> </w:t>
      </w:r>
      <w:r w:rsidR="009656BE" w:rsidRPr="00A535A0">
        <w:rPr>
          <w:rFonts w:ascii="Arial" w:hAnsi="Arial" w:cs="Arial"/>
        </w:rPr>
        <w:t xml:space="preserve">situaciones y necesidades. Sobre </w:t>
      </w:r>
      <w:r w:rsidRPr="00A535A0">
        <w:rPr>
          <w:rFonts w:ascii="Arial" w:hAnsi="Arial" w:cs="Arial"/>
        </w:rPr>
        <w:t>todo,</w:t>
      </w:r>
      <w:r w:rsidR="009656BE" w:rsidRPr="00A535A0">
        <w:rPr>
          <w:rFonts w:ascii="Arial" w:hAnsi="Arial" w:cs="Arial"/>
        </w:rPr>
        <w:t xml:space="preserve"> asumir el compromiso del acompañamiento</w:t>
      </w:r>
      <w:r w:rsidR="009656BE">
        <w:rPr>
          <w:rFonts w:ascii="Arial" w:hAnsi="Arial" w:cs="Arial"/>
        </w:rPr>
        <w:t xml:space="preserve"> </w:t>
      </w:r>
      <w:r w:rsidR="009656BE" w:rsidRPr="00A535A0">
        <w:rPr>
          <w:rFonts w:ascii="Arial" w:hAnsi="Arial" w:cs="Arial"/>
        </w:rPr>
        <w:t>en todos los momentos, hasta llegar a la autonomía personal e integración</w:t>
      </w:r>
      <w:r w:rsidR="009656BE">
        <w:rPr>
          <w:rFonts w:ascii="Arial" w:hAnsi="Arial" w:cs="Arial"/>
        </w:rPr>
        <w:t xml:space="preserve"> </w:t>
      </w:r>
      <w:r w:rsidR="009656BE" w:rsidRPr="00A535A0">
        <w:rPr>
          <w:rFonts w:ascii="Arial" w:hAnsi="Arial" w:cs="Arial"/>
        </w:rPr>
        <w:t>social y laboral.</w:t>
      </w:r>
    </w:p>
    <w:p w14:paraId="2F3014C8" w14:textId="77777777" w:rsidR="009656BE" w:rsidRPr="00A535A0" w:rsidRDefault="009656BE" w:rsidP="009656BE">
      <w:pPr>
        <w:pStyle w:val="Prrafodelista"/>
        <w:autoSpaceDE w:val="0"/>
        <w:autoSpaceDN w:val="0"/>
        <w:adjustRightInd w:val="0"/>
        <w:ind w:left="1134"/>
        <w:jc w:val="both"/>
        <w:rPr>
          <w:rFonts w:ascii="Arial" w:hAnsi="Arial" w:cs="Arial"/>
        </w:rPr>
      </w:pPr>
    </w:p>
    <w:p w14:paraId="629A02A3" w14:textId="77777777" w:rsidR="009656BE" w:rsidRDefault="00D537A5" w:rsidP="00D03E70">
      <w:pPr>
        <w:pStyle w:val="Prrafodelista"/>
        <w:numPr>
          <w:ilvl w:val="0"/>
          <w:numId w:val="6"/>
        </w:numPr>
        <w:autoSpaceDE w:val="0"/>
        <w:autoSpaceDN w:val="0"/>
        <w:adjustRightInd w:val="0"/>
        <w:ind w:left="1134"/>
        <w:jc w:val="both"/>
        <w:rPr>
          <w:rFonts w:ascii="Arial" w:hAnsi="Arial" w:cs="Arial"/>
        </w:rPr>
      </w:pPr>
      <w:r w:rsidRPr="00AC0C17">
        <w:rPr>
          <w:rFonts w:ascii="Arial" w:hAnsi="Arial" w:cs="Arial"/>
          <w:b/>
        </w:rPr>
        <w:t>Motivación</w:t>
      </w:r>
      <w:r w:rsidRPr="00A535A0">
        <w:rPr>
          <w:rFonts w:ascii="Arial" w:hAnsi="Arial" w:cs="Arial"/>
        </w:rPr>
        <w:t>. -</w:t>
      </w:r>
      <w:r w:rsidR="009656BE" w:rsidRPr="00A535A0">
        <w:rPr>
          <w:rFonts w:ascii="Arial" w:hAnsi="Arial" w:cs="Arial"/>
        </w:rPr>
        <w:t xml:space="preserve"> El compromiso para participar en </w:t>
      </w:r>
      <w:r w:rsidR="00467500">
        <w:rPr>
          <w:rFonts w:ascii="Arial" w:hAnsi="Arial" w:cs="Arial"/>
        </w:rPr>
        <w:t>los</w:t>
      </w:r>
      <w:r w:rsidR="009656BE" w:rsidRPr="00A535A0">
        <w:rPr>
          <w:rFonts w:ascii="Arial" w:hAnsi="Arial" w:cs="Arial"/>
        </w:rPr>
        <w:t xml:space="preserve"> Program</w:t>
      </w:r>
      <w:r w:rsidR="00467500">
        <w:rPr>
          <w:rFonts w:ascii="Arial" w:hAnsi="Arial" w:cs="Arial"/>
        </w:rPr>
        <w:t>a</w:t>
      </w:r>
      <w:r w:rsidR="006D3A0D">
        <w:rPr>
          <w:rFonts w:ascii="Arial" w:hAnsi="Arial" w:cs="Arial"/>
        </w:rPr>
        <w:t>s</w:t>
      </w:r>
      <w:r w:rsidR="009656BE" w:rsidRPr="00A535A0">
        <w:rPr>
          <w:rFonts w:ascii="Arial" w:hAnsi="Arial" w:cs="Arial"/>
        </w:rPr>
        <w:t>, lleva</w:t>
      </w:r>
      <w:r w:rsidR="009656BE">
        <w:rPr>
          <w:rFonts w:ascii="Arial" w:hAnsi="Arial" w:cs="Arial"/>
        </w:rPr>
        <w:t xml:space="preserve"> </w:t>
      </w:r>
      <w:r w:rsidR="009656BE" w:rsidRPr="00A535A0">
        <w:rPr>
          <w:rFonts w:ascii="Arial" w:hAnsi="Arial" w:cs="Arial"/>
        </w:rPr>
        <w:t xml:space="preserve">implícito el de motivación. </w:t>
      </w:r>
      <w:r w:rsidR="00467500">
        <w:rPr>
          <w:rFonts w:ascii="Arial" w:hAnsi="Arial" w:cs="Arial"/>
        </w:rPr>
        <w:t>Los usuario/as p</w:t>
      </w:r>
      <w:r w:rsidR="009656BE" w:rsidRPr="00A535A0">
        <w:rPr>
          <w:rFonts w:ascii="Arial" w:hAnsi="Arial" w:cs="Arial"/>
        </w:rPr>
        <w:t>articipantes debe</w:t>
      </w:r>
      <w:r w:rsidR="00467500">
        <w:rPr>
          <w:rFonts w:ascii="Arial" w:hAnsi="Arial" w:cs="Arial"/>
        </w:rPr>
        <w:t>n</w:t>
      </w:r>
      <w:r w:rsidR="009656BE" w:rsidRPr="00A535A0">
        <w:rPr>
          <w:rFonts w:ascii="Arial" w:hAnsi="Arial" w:cs="Arial"/>
        </w:rPr>
        <w:t xml:space="preserve"> estar</w:t>
      </w:r>
      <w:r w:rsidR="009656BE">
        <w:rPr>
          <w:rFonts w:ascii="Arial" w:hAnsi="Arial" w:cs="Arial"/>
        </w:rPr>
        <w:t xml:space="preserve"> </w:t>
      </w:r>
      <w:r w:rsidR="009656BE" w:rsidRPr="00A535A0">
        <w:rPr>
          <w:rFonts w:ascii="Arial" w:hAnsi="Arial" w:cs="Arial"/>
        </w:rPr>
        <w:t>motivado durante todo el proceso. La información de todas las acciones, las</w:t>
      </w:r>
      <w:r w:rsidR="009656BE">
        <w:rPr>
          <w:rFonts w:ascii="Arial" w:hAnsi="Arial" w:cs="Arial"/>
        </w:rPr>
        <w:t xml:space="preserve"> </w:t>
      </w:r>
      <w:r w:rsidR="009656BE" w:rsidRPr="00A535A0">
        <w:rPr>
          <w:rFonts w:ascii="Arial" w:hAnsi="Arial" w:cs="Arial"/>
        </w:rPr>
        <w:t>actividades de la vida diaria, la autonomía personal, las tutorías, todo conduce a conseguir un objetivo general no impuesto,</w:t>
      </w:r>
      <w:r w:rsidR="009656BE">
        <w:rPr>
          <w:rFonts w:ascii="Arial" w:hAnsi="Arial" w:cs="Arial"/>
        </w:rPr>
        <w:t xml:space="preserve"> </w:t>
      </w:r>
      <w:r w:rsidR="009656BE" w:rsidRPr="00A535A0">
        <w:rPr>
          <w:rFonts w:ascii="Arial" w:hAnsi="Arial" w:cs="Arial"/>
        </w:rPr>
        <w:t>sino necesario para conseguir que logren elaborar y trabajar sobre la base de</w:t>
      </w:r>
      <w:r w:rsidR="009656BE">
        <w:rPr>
          <w:rFonts w:ascii="Arial" w:hAnsi="Arial" w:cs="Arial"/>
        </w:rPr>
        <w:t xml:space="preserve"> </w:t>
      </w:r>
      <w:r w:rsidR="009656BE" w:rsidRPr="00A535A0">
        <w:rPr>
          <w:rFonts w:ascii="Arial" w:hAnsi="Arial" w:cs="Arial"/>
        </w:rPr>
        <w:t xml:space="preserve">su </w:t>
      </w:r>
      <w:r w:rsidR="009656BE">
        <w:rPr>
          <w:rFonts w:ascii="Arial" w:hAnsi="Arial" w:cs="Arial"/>
        </w:rPr>
        <w:t>Plan de Intervención Sociolaboral</w:t>
      </w:r>
      <w:r w:rsidR="009656BE" w:rsidRPr="00A535A0">
        <w:rPr>
          <w:rFonts w:ascii="Arial" w:hAnsi="Arial" w:cs="Arial"/>
        </w:rPr>
        <w:t xml:space="preserve"> y su autonomía personal. Por </w:t>
      </w:r>
      <w:r w:rsidRPr="00A535A0">
        <w:rPr>
          <w:rFonts w:ascii="Arial" w:hAnsi="Arial" w:cs="Arial"/>
        </w:rPr>
        <w:t>tanto,</w:t>
      </w:r>
      <w:r w:rsidR="009656BE" w:rsidRPr="00A535A0">
        <w:rPr>
          <w:rFonts w:ascii="Arial" w:hAnsi="Arial" w:cs="Arial"/>
        </w:rPr>
        <w:t xml:space="preserve"> la motivación</w:t>
      </w:r>
      <w:r w:rsidR="009656BE">
        <w:rPr>
          <w:rFonts w:ascii="Arial" w:hAnsi="Arial" w:cs="Arial"/>
        </w:rPr>
        <w:t xml:space="preserve"> </w:t>
      </w:r>
      <w:r w:rsidR="009656BE" w:rsidRPr="00A535A0">
        <w:rPr>
          <w:rFonts w:ascii="Arial" w:hAnsi="Arial" w:cs="Arial"/>
        </w:rPr>
        <w:t>debe ser intrínseca y reforzada constantemente por los profesionales y</w:t>
      </w:r>
      <w:r w:rsidR="009656BE">
        <w:rPr>
          <w:rFonts w:ascii="Arial" w:hAnsi="Arial" w:cs="Arial"/>
        </w:rPr>
        <w:t xml:space="preserve"> </w:t>
      </w:r>
      <w:r w:rsidR="009656BE" w:rsidRPr="00A535A0">
        <w:rPr>
          <w:rFonts w:ascii="Arial" w:hAnsi="Arial" w:cs="Arial"/>
        </w:rPr>
        <w:t>el grupo de iguales.</w:t>
      </w:r>
    </w:p>
    <w:p w14:paraId="49641A14" w14:textId="77777777" w:rsidR="009656BE" w:rsidRPr="00A535A0" w:rsidRDefault="009656BE" w:rsidP="009656BE">
      <w:pPr>
        <w:pStyle w:val="Prrafodelista"/>
        <w:autoSpaceDE w:val="0"/>
        <w:autoSpaceDN w:val="0"/>
        <w:adjustRightInd w:val="0"/>
        <w:ind w:left="1134"/>
        <w:jc w:val="both"/>
        <w:rPr>
          <w:rFonts w:ascii="Arial" w:hAnsi="Arial" w:cs="Arial"/>
        </w:rPr>
      </w:pPr>
    </w:p>
    <w:p w14:paraId="20495C91" w14:textId="77777777" w:rsidR="009656BE" w:rsidRDefault="00D537A5" w:rsidP="00D03E70">
      <w:pPr>
        <w:pStyle w:val="Prrafodelista"/>
        <w:numPr>
          <w:ilvl w:val="0"/>
          <w:numId w:val="6"/>
        </w:numPr>
        <w:autoSpaceDE w:val="0"/>
        <w:autoSpaceDN w:val="0"/>
        <w:adjustRightInd w:val="0"/>
        <w:ind w:left="1134"/>
        <w:jc w:val="both"/>
        <w:rPr>
          <w:rFonts w:ascii="Arial" w:hAnsi="Arial" w:cs="Arial"/>
        </w:rPr>
      </w:pPr>
      <w:r w:rsidRPr="00AC0C17">
        <w:rPr>
          <w:rFonts w:ascii="Arial" w:hAnsi="Arial" w:cs="Arial"/>
          <w:b/>
        </w:rPr>
        <w:t>Autonomía</w:t>
      </w:r>
      <w:r w:rsidRPr="00A535A0">
        <w:rPr>
          <w:rFonts w:ascii="Arial" w:hAnsi="Arial" w:cs="Arial"/>
        </w:rPr>
        <w:t>. -</w:t>
      </w:r>
      <w:r w:rsidR="009656BE" w:rsidRPr="00A535A0">
        <w:rPr>
          <w:rFonts w:ascii="Arial" w:hAnsi="Arial" w:cs="Arial"/>
        </w:rPr>
        <w:t xml:space="preserve"> Todo el proceso, desde que se plantea el ingreso en </w:t>
      </w:r>
      <w:r w:rsidR="00467500">
        <w:rPr>
          <w:rFonts w:ascii="Arial" w:hAnsi="Arial" w:cs="Arial"/>
        </w:rPr>
        <w:t>cualesquiera de nuestros Programas</w:t>
      </w:r>
      <w:r w:rsidR="009656BE" w:rsidRPr="00A535A0">
        <w:rPr>
          <w:rFonts w:ascii="Arial" w:hAnsi="Arial" w:cs="Arial"/>
        </w:rPr>
        <w:t>, conduce a la autonomía plena. Desde la decisión previa</w:t>
      </w:r>
      <w:r w:rsidR="009656BE">
        <w:rPr>
          <w:rFonts w:ascii="Arial" w:hAnsi="Arial" w:cs="Arial"/>
        </w:rPr>
        <w:t xml:space="preserve"> </w:t>
      </w:r>
      <w:r w:rsidR="009656BE" w:rsidRPr="00A535A0">
        <w:rPr>
          <w:rFonts w:ascii="Arial" w:hAnsi="Arial" w:cs="Arial"/>
        </w:rPr>
        <w:t>de pertenecer a él, decisión que recordamos parte del compromiso, de la</w:t>
      </w:r>
      <w:r w:rsidR="009656BE">
        <w:rPr>
          <w:rFonts w:ascii="Arial" w:hAnsi="Arial" w:cs="Arial"/>
        </w:rPr>
        <w:t xml:space="preserve"> </w:t>
      </w:r>
      <w:r w:rsidR="009656BE" w:rsidRPr="00A535A0">
        <w:rPr>
          <w:rFonts w:ascii="Arial" w:hAnsi="Arial" w:cs="Arial"/>
        </w:rPr>
        <w:t>motivación, es decir del carácter vo</w:t>
      </w:r>
      <w:r w:rsidR="009656BE">
        <w:rPr>
          <w:rFonts w:ascii="Arial" w:hAnsi="Arial" w:cs="Arial"/>
        </w:rPr>
        <w:t>luntario de dicha participación, h</w:t>
      </w:r>
      <w:r w:rsidR="009656BE" w:rsidRPr="00A535A0">
        <w:rPr>
          <w:rFonts w:ascii="Arial" w:hAnsi="Arial" w:cs="Arial"/>
        </w:rPr>
        <w:t>asta las</w:t>
      </w:r>
      <w:r w:rsidR="009656BE">
        <w:rPr>
          <w:rFonts w:ascii="Arial" w:hAnsi="Arial" w:cs="Arial"/>
        </w:rPr>
        <w:t xml:space="preserve"> </w:t>
      </w:r>
      <w:r w:rsidR="009656BE" w:rsidRPr="00A535A0">
        <w:rPr>
          <w:rFonts w:ascii="Arial" w:hAnsi="Arial" w:cs="Arial"/>
        </w:rPr>
        <w:t xml:space="preserve">actividades diarias </w:t>
      </w:r>
      <w:r w:rsidRPr="00A535A0">
        <w:rPr>
          <w:rFonts w:ascii="Arial" w:hAnsi="Arial" w:cs="Arial"/>
        </w:rPr>
        <w:t>como,</w:t>
      </w:r>
      <w:r w:rsidR="009656BE" w:rsidRPr="00A535A0">
        <w:rPr>
          <w:rFonts w:ascii="Arial" w:hAnsi="Arial" w:cs="Arial"/>
        </w:rPr>
        <w:t xml:space="preserve"> por ejemplo, gestionar documentos personales, decidir la formación necesaria, el acceso</w:t>
      </w:r>
      <w:r w:rsidR="009656BE">
        <w:rPr>
          <w:rFonts w:ascii="Arial" w:hAnsi="Arial" w:cs="Arial"/>
        </w:rPr>
        <w:t xml:space="preserve"> </w:t>
      </w:r>
      <w:r w:rsidR="009656BE" w:rsidRPr="00A535A0">
        <w:rPr>
          <w:rFonts w:ascii="Arial" w:hAnsi="Arial" w:cs="Arial"/>
        </w:rPr>
        <w:t>al mercado de trabajo, etc. Parten de situaciones en las que, la autonomía</w:t>
      </w:r>
      <w:r w:rsidR="009656BE">
        <w:rPr>
          <w:rFonts w:ascii="Arial" w:hAnsi="Arial" w:cs="Arial"/>
        </w:rPr>
        <w:t xml:space="preserve"> </w:t>
      </w:r>
      <w:r w:rsidR="009656BE" w:rsidRPr="00A535A0">
        <w:rPr>
          <w:rFonts w:ascii="Arial" w:hAnsi="Arial" w:cs="Arial"/>
        </w:rPr>
        <w:t>para realizar todas las acciones va cobrando progresivamente importancia. Todos los procesos</w:t>
      </w:r>
      <w:r w:rsidR="009656BE">
        <w:rPr>
          <w:rFonts w:ascii="Arial" w:hAnsi="Arial" w:cs="Arial"/>
        </w:rPr>
        <w:t xml:space="preserve"> </w:t>
      </w:r>
      <w:r w:rsidR="009656BE" w:rsidRPr="00A535A0">
        <w:rPr>
          <w:rFonts w:ascii="Arial" w:hAnsi="Arial" w:cs="Arial"/>
        </w:rPr>
        <w:t>y actuaciones van encaminados a favorecer y reforzar dicha autonomía personal,</w:t>
      </w:r>
      <w:r w:rsidR="009656BE">
        <w:rPr>
          <w:rFonts w:ascii="Arial" w:hAnsi="Arial" w:cs="Arial"/>
        </w:rPr>
        <w:t xml:space="preserve"> </w:t>
      </w:r>
      <w:r w:rsidR="009656BE" w:rsidRPr="00A535A0">
        <w:rPr>
          <w:rFonts w:ascii="Arial" w:hAnsi="Arial" w:cs="Arial"/>
        </w:rPr>
        <w:t xml:space="preserve">aspecto este muy importante </w:t>
      </w:r>
      <w:r w:rsidR="006D3A0D" w:rsidRPr="00A535A0">
        <w:rPr>
          <w:rFonts w:ascii="Arial" w:hAnsi="Arial" w:cs="Arial"/>
        </w:rPr>
        <w:t>dado que,</w:t>
      </w:r>
      <w:r w:rsidR="009656BE" w:rsidRPr="00A535A0">
        <w:rPr>
          <w:rFonts w:ascii="Arial" w:hAnsi="Arial" w:cs="Arial"/>
        </w:rPr>
        <w:t xml:space="preserve"> en un periodo de tiempo</w:t>
      </w:r>
      <w:r w:rsidR="009656BE">
        <w:rPr>
          <w:rFonts w:ascii="Arial" w:hAnsi="Arial" w:cs="Arial"/>
        </w:rPr>
        <w:t xml:space="preserve"> </w:t>
      </w:r>
      <w:r w:rsidR="009656BE" w:rsidRPr="00A535A0">
        <w:rPr>
          <w:rFonts w:ascii="Arial" w:hAnsi="Arial" w:cs="Arial"/>
        </w:rPr>
        <w:t>determinado, cada miembro de e</w:t>
      </w:r>
      <w:r w:rsidR="009656BE">
        <w:rPr>
          <w:rFonts w:ascii="Arial" w:hAnsi="Arial" w:cs="Arial"/>
        </w:rPr>
        <w:t>ste colectivo de jóvenes deberá</w:t>
      </w:r>
      <w:r w:rsidR="009656BE" w:rsidRPr="00A535A0">
        <w:rPr>
          <w:rFonts w:ascii="Arial" w:hAnsi="Arial" w:cs="Arial"/>
        </w:rPr>
        <w:t xml:space="preserve"> decidir</w:t>
      </w:r>
      <w:r w:rsidR="009656BE">
        <w:rPr>
          <w:rFonts w:ascii="Arial" w:hAnsi="Arial" w:cs="Arial"/>
        </w:rPr>
        <w:t xml:space="preserve"> </w:t>
      </w:r>
      <w:r w:rsidR="009656BE" w:rsidRPr="00A535A0">
        <w:rPr>
          <w:rFonts w:ascii="Arial" w:hAnsi="Arial" w:cs="Arial"/>
        </w:rPr>
        <w:t>por sí mismos y vivir de forma totalmente autónoma sin ningún apoyo o</w:t>
      </w:r>
      <w:r w:rsidR="009656BE">
        <w:rPr>
          <w:rFonts w:ascii="Arial" w:hAnsi="Arial" w:cs="Arial"/>
        </w:rPr>
        <w:t xml:space="preserve"> </w:t>
      </w:r>
      <w:r w:rsidR="009656BE" w:rsidRPr="00A535A0">
        <w:rPr>
          <w:rFonts w:ascii="Arial" w:hAnsi="Arial" w:cs="Arial"/>
        </w:rPr>
        <w:t>recurso externo.</w:t>
      </w:r>
    </w:p>
    <w:p w14:paraId="3970DE59" w14:textId="77777777" w:rsidR="009656BE" w:rsidRPr="00A535A0" w:rsidRDefault="009656BE" w:rsidP="009656BE">
      <w:pPr>
        <w:pStyle w:val="Prrafodelista"/>
        <w:autoSpaceDE w:val="0"/>
        <w:autoSpaceDN w:val="0"/>
        <w:adjustRightInd w:val="0"/>
        <w:ind w:left="1134"/>
        <w:jc w:val="both"/>
        <w:rPr>
          <w:rFonts w:ascii="Arial" w:hAnsi="Arial" w:cs="Arial"/>
        </w:rPr>
      </w:pPr>
    </w:p>
    <w:p w14:paraId="3A0ED499" w14:textId="77777777" w:rsidR="009656BE" w:rsidRDefault="00D537A5" w:rsidP="00D03E70">
      <w:pPr>
        <w:pStyle w:val="Prrafodelista"/>
        <w:numPr>
          <w:ilvl w:val="0"/>
          <w:numId w:val="6"/>
        </w:numPr>
        <w:autoSpaceDE w:val="0"/>
        <w:autoSpaceDN w:val="0"/>
        <w:adjustRightInd w:val="0"/>
        <w:ind w:left="1134"/>
        <w:jc w:val="both"/>
        <w:rPr>
          <w:rFonts w:ascii="Arial" w:hAnsi="Arial" w:cs="Arial"/>
        </w:rPr>
      </w:pPr>
      <w:r w:rsidRPr="00AC0C17">
        <w:rPr>
          <w:rFonts w:ascii="Arial" w:hAnsi="Arial" w:cs="Arial"/>
          <w:b/>
        </w:rPr>
        <w:t>Normalización</w:t>
      </w:r>
      <w:r w:rsidRPr="00A535A0">
        <w:rPr>
          <w:rFonts w:ascii="Arial" w:hAnsi="Arial" w:cs="Arial"/>
        </w:rPr>
        <w:t>. -</w:t>
      </w:r>
      <w:r w:rsidR="009656BE" w:rsidRPr="00A535A0">
        <w:rPr>
          <w:rFonts w:ascii="Arial" w:hAnsi="Arial" w:cs="Arial"/>
        </w:rPr>
        <w:t xml:space="preserve"> El trabajo que se realiza en todas las áreas se programa</w:t>
      </w:r>
      <w:r w:rsidR="009656BE">
        <w:rPr>
          <w:rFonts w:ascii="Arial" w:hAnsi="Arial" w:cs="Arial"/>
        </w:rPr>
        <w:t xml:space="preserve"> </w:t>
      </w:r>
      <w:r w:rsidR="009656BE" w:rsidRPr="00A535A0">
        <w:rPr>
          <w:rFonts w:ascii="Arial" w:hAnsi="Arial" w:cs="Arial"/>
        </w:rPr>
        <w:t>para que todas las actividades se encuentren dirigidas a normalizar sus</w:t>
      </w:r>
      <w:r w:rsidR="009656BE">
        <w:rPr>
          <w:rFonts w:ascii="Arial" w:hAnsi="Arial" w:cs="Arial"/>
        </w:rPr>
        <w:t xml:space="preserve"> </w:t>
      </w:r>
      <w:r w:rsidR="009656BE" w:rsidRPr="00A535A0">
        <w:rPr>
          <w:rFonts w:ascii="Arial" w:hAnsi="Arial" w:cs="Arial"/>
        </w:rPr>
        <w:t>vidas. Se parte de su situación y necesidades personales, que en muchos</w:t>
      </w:r>
      <w:r w:rsidR="009656BE">
        <w:rPr>
          <w:rFonts w:ascii="Arial" w:hAnsi="Arial" w:cs="Arial"/>
        </w:rPr>
        <w:t xml:space="preserve"> </w:t>
      </w:r>
      <w:r w:rsidR="009656BE" w:rsidRPr="00A535A0">
        <w:rPr>
          <w:rFonts w:ascii="Arial" w:hAnsi="Arial" w:cs="Arial"/>
        </w:rPr>
        <w:t xml:space="preserve">casos tienen o han tenido un carácter excepcional. </w:t>
      </w:r>
      <w:r w:rsidR="009656BE">
        <w:rPr>
          <w:rFonts w:ascii="Arial" w:hAnsi="Arial" w:cs="Arial"/>
        </w:rPr>
        <w:t>E</w:t>
      </w:r>
      <w:r w:rsidR="009656BE" w:rsidRPr="00A535A0">
        <w:rPr>
          <w:rFonts w:ascii="Arial" w:hAnsi="Arial" w:cs="Arial"/>
        </w:rPr>
        <w:t>n este</w:t>
      </w:r>
      <w:r w:rsidR="009656BE">
        <w:rPr>
          <w:rFonts w:ascii="Arial" w:hAnsi="Arial" w:cs="Arial"/>
        </w:rPr>
        <w:t xml:space="preserve"> </w:t>
      </w:r>
      <w:r w:rsidR="009656BE" w:rsidRPr="00A535A0">
        <w:rPr>
          <w:rFonts w:ascii="Arial" w:hAnsi="Arial" w:cs="Arial"/>
        </w:rPr>
        <w:t>nuevo proceso formativo que comienzan, se debe favorecer esa normalización.</w:t>
      </w:r>
      <w:r w:rsidR="009656BE">
        <w:rPr>
          <w:rFonts w:ascii="Arial" w:hAnsi="Arial" w:cs="Arial"/>
        </w:rPr>
        <w:t xml:space="preserve"> </w:t>
      </w:r>
      <w:r w:rsidR="009656BE" w:rsidRPr="00A535A0">
        <w:rPr>
          <w:rFonts w:ascii="Arial" w:hAnsi="Arial" w:cs="Arial"/>
        </w:rPr>
        <w:t>En la actividad cotidiana y formativa se participa de todos los recursos</w:t>
      </w:r>
      <w:r w:rsidR="009656BE">
        <w:rPr>
          <w:rFonts w:ascii="Arial" w:hAnsi="Arial" w:cs="Arial"/>
        </w:rPr>
        <w:t xml:space="preserve"> </w:t>
      </w:r>
      <w:r w:rsidR="009656BE" w:rsidRPr="00A535A0">
        <w:rPr>
          <w:rFonts w:ascii="Arial" w:hAnsi="Arial" w:cs="Arial"/>
        </w:rPr>
        <w:t>normalizados, tanto en la gestión personal como grupal. Los profesionales buscarán facilitar medidas de discriminación</w:t>
      </w:r>
      <w:r w:rsidR="009656BE">
        <w:rPr>
          <w:rFonts w:ascii="Arial" w:hAnsi="Arial" w:cs="Arial"/>
        </w:rPr>
        <w:t xml:space="preserve"> </w:t>
      </w:r>
      <w:r w:rsidR="009656BE" w:rsidRPr="00A535A0">
        <w:rPr>
          <w:rFonts w:ascii="Arial" w:hAnsi="Arial" w:cs="Arial"/>
        </w:rPr>
        <w:t>positiva, dado que se cuenta con un tiempo limitado para conseguir</w:t>
      </w:r>
      <w:r w:rsidR="009656BE">
        <w:rPr>
          <w:rFonts w:ascii="Arial" w:hAnsi="Arial" w:cs="Arial"/>
        </w:rPr>
        <w:t xml:space="preserve"> </w:t>
      </w:r>
      <w:r w:rsidR="009656BE" w:rsidRPr="00A535A0">
        <w:rPr>
          <w:rFonts w:ascii="Arial" w:hAnsi="Arial" w:cs="Arial"/>
        </w:rPr>
        <w:t>los objetivos. Es fundamental que estas medidas de discriminación positiva</w:t>
      </w:r>
      <w:r w:rsidR="009656BE">
        <w:rPr>
          <w:rFonts w:ascii="Arial" w:hAnsi="Arial" w:cs="Arial"/>
        </w:rPr>
        <w:t xml:space="preserve"> </w:t>
      </w:r>
      <w:r w:rsidR="009656BE" w:rsidRPr="00A535A0">
        <w:rPr>
          <w:rFonts w:ascii="Arial" w:hAnsi="Arial" w:cs="Arial"/>
        </w:rPr>
        <w:t>se dirijan en todo momento hacia la normalización de las acciones</w:t>
      </w:r>
      <w:r w:rsidR="009656BE">
        <w:rPr>
          <w:rFonts w:ascii="Arial" w:hAnsi="Arial" w:cs="Arial"/>
        </w:rPr>
        <w:t xml:space="preserve"> </w:t>
      </w:r>
      <w:r w:rsidR="009656BE" w:rsidRPr="00A535A0">
        <w:rPr>
          <w:rFonts w:ascii="Arial" w:hAnsi="Arial" w:cs="Arial"/>
        </w:rPr>
        <w:t>emprendidas.</w:t>
      </w:r>
    </w:p>
    <w:p w14:paraId="65FECA5F" w14:textId="77777777" w:rsidR="009656BE" w:rsidRPr="00A535A0" w:rsidRDefault="009656BE" w:rsidP="009656BE">
      <w:pPr>
        <w:pStyle w:val="Prrafodelista"/>
        <w:autoSpaceDE w:val="0"/>
        <w:autoSpaceDN w:val="0"/>
        <w:adjustRightInd w:val="0"/>
        <w:ind w:left="1134"/>
        <w:jc w:val="both"/>
        <w:rPr>
          <w:rFonts w:ascii="Arial" w:hAnsi="Arial" w:cs="Arial"/>
        </w:rPr>
      </w:pPr>
    </w:p>
    <w:p w14:paraId="7AA681B7" w14:textId="77777777" w:rsidR="009656BE" w:rsidRDefault="00467500" w:rsidP="001D7C77">
      <w:pPr>
        <w:pStyle w:val="Prrafodelista"/>
        <w:numPr>
          <w:ilvl w:val="0"/>
          <w:numId w:val="6"/>
        </w:numPr>
        <w:autoSpaceDE w:val="0"/>
        <w:autoSpaceDN w:val="0"/>
        <w:adjustRightInd w:val="0"/>
        <w:ind w:left="1134"/>
        <w:jc w:val="both"/>
        <w:rPr>
          <w:rFonts w:ascii="Arial" w:hAnsi="Arial" w:cs="Arial"/>
        </w:rPr>
      </w:pPr>
      <w:r w:rsidRPr="00FB6398">
        <w:rPr>
          <w:rFonts w:ascii="Arial" w:hAnsi="Arial" w:cs="Arial"/>
          <w:b/>
        </w:rPr>
        <w:t>Responsabilidad</w:t>
      </w:r>
      <w:r w:rsidRPr="00A535A0">
        <w:rPr>
          <w:rFonts w:ascii="Arial" w:hAnsi="Arial" w:cs="Arial"/>
        </w:rPr>
        <w:t>. -</w:t>
      </w:r>
      <w:r w:rsidR="009656BE" w:rsidRPr="00A535A0">
        <w:rPr>
          <w:rFonts w:ascii="Arial" w:hAnsi="Arial" w:cs="Arial"/>
        </w:rPr>
        <w:t xml:space="preserve"> </w:t>
      </w:r>
      <w:r>
        <w:rPr>
          <w:rFonts w:ascii="Arial" w:hAnsi="Arial" w:cs="Arial"/>
        </w:rPr>
        <w:t>Nuestros usuarios</w:t>
      </w:r>
      <w:r w:rsidR="009656BE" w:rsidRPr="00A535A0">
        <w:rPr>
          <w:rFonts w:ascii="Arial" w:hAnsi="Arial" w:cs="Arial"/>
        </w:rPr>
        <w:t xml:space="preserve"> deben ser conscientes en todo</w:t>
      </w:r>
      <w:r w:rsidR="009656BE">
        <w:rPr>
          <w:rFonts w:ascii="Arial" w:hAnsi="Arial" w:cs="Arial"/>
        </w:rPr>
        <w:t xml:space="preserve"> </w:t>
      </w:r>
      <w:r w:rsidR="009656BE" w:rsidRPr="00A535A0">
        <w:rPr>
          <w:rFonts w:ascii="Arial" w:hAnsi="Arial" w:cs="Arial"/>
        </w:rPr>
        <w:t>momento de su situación personal, de que ya no hablamos de menores de</w:t>
      </w:r>
      <w:r w:rsidR="009656BE">
        <w:rPr>
          <w:rFonts w:ascii="Arial" w:hAnsi="Arial" w:cs="Arial"/>
        </w:rPr>
        <w:t xml:space="preserve"> </w:t>
      </w:r>
      <w:r w:rsidR="009656BE" w:rsidRPr="00A535A0">
        <w:rPr>
          <w:rFonts w:ascii="Arial" w:hAnsi="Arial" w:cs="Arial"/>
        </w:rPr>
        <w:t>edad. Cada acto que realicen tiene una responsabilidad añadida a su</w:t>
      </w:r>
      <w:r w:rsidR="009656BE">
        <w:rPr>
          <w:rFonts w:ascii="Arial" w:hAnsi="Arial" w:cs="Arial"/>
        </w:rPr>
        <w:t xml:space="preserve"> </w:t>
      </w:r>
      <w:r w:rsidR="009656BE" w:rsidRPr="00A535A0">
        <w:rPr>
          <w:rFonts w:ascii="Arial" w:hAnsi="Arial" w:cs="Arial"/>
        </w:rPr>
        <w:t xml:space="preserve">nueva situación, por otro </w:t>
      </w:r>
      <w:r w:rsidR="00D537A5" w:rsidRPr="00A535A0">
        <w:rPr>
          <w:rFonts w:ascii="Arial" w:hAnsi="Arial" w:cs="Arial"/>
        </w:rPr>
        <w:t>lado,</w:t>
      </w:r>
      <w:r w:rsidR="009656BE" w:rsidRPr="00A535A0">
        <w:rPr>
          <w:rFonts w:ascii="Arial" w:hAnsi="Arial" w:cs="Arial"/>
        </w:rPr>
        <w:t xml:space="preserve"> es necesario que asuman dicha responsabilidad</w:t>
      </w:r>
      <w:r w:rsidR="009656BE">
        <w:rPr>
          <w:rFonts w:ascii="Arial" w:hAnsi="Arial" w:cs="Arial"/>
        </w:rPr>
        <w:t xml:space="preserve"> </w:t>
      </w:r>
      <w:r w:rsidR="009656BE" w:rsidRPr="00A535A0">
        <w:rPr>
          <w:rFonts w:ascii="Arial" w:hAnsi="Arial" w:cs="Arial"/>
        </w:rPr>
        <w:t>para cumplir todas las actividades que este proceso formativo exige.</w:t>
      </w:r>
      <w:r w:rsidR="009656BE">
        <w:rPr>
          <w:rFonts w:ascii="Arial" w:hAnsi="Arial" w:cs="Arial"/>
        </w:rPr>
        <w:t xml:space="preserve"> </w:t>
      </w:r>
      <w:r w:rsidR="009656BE" w:rsidRPr="00A535A0">
        <w:rPr>
          <w:rFonts w:ascii="Arial" w:hAnsi="Arial" w:cs="Arial"/>
        </w:rPr>
        <w:t xml:space="preserve">Por ejemplo, </w:t>
      </w:r>
      <w:r w:rsidR="009656BE">
        <w:rPr>
          <w:rFonts w:ascii="Arial" w:hAnsi="Arial" w:cs="Arial"/>
        </w:rPr>
        <w:t>si</w:t>
      </w:r>
      <w:r w:rsidR="009656BE" w:rsidRPr="00A535A0">
        <w:rPr>
          <w:rFonts w:ascii="Arial" w:hAnsi="Arial" w:cs="Arial"/>
        </w:rPr>
        <w:t xml:space="preserve"> acceden a un puesto de trabajo, no solo</w:t>
      </w:r>
      <w:r w:rsidR="009656BE">
        <w:rPr>
          <w:rFonts w:ascii="Arial" w:hAnsi="Arial" w:cs="Arial"/>
        </w:rPr>
        <w:t xml:space="preserve"> </w:t>
      </w:r>
      <w:r w:rsidR="009656BE" w:rsidRPr="00A535A0">
        <w:rPr>
          <w:rFonts w:ascii="Arial" w:hAnsi="Arial" w:cs="Arial"/>
        </w:rPr>
        <w:t>deben asumir la responsabilidad de dicho acceso, deben saber mantener</w:t>
      </w:r>
      <w:r w:rsidR="009656BE">
        <w:rPr>
          <w:rFonts w:ascii="Arial" w:hAnsi="Arial" w:cs="Arial"/>
        </w:rPr>
        <w:t xml:space="preserve"> </w:t>
      </w:r>
      <w:r w:rsidR="009656BE" w:rsidRPr="00A535A0">
        <w:rPr>
          <w:rFonts w:ascii="Arial" w:hAnsi="Arial" w:cs="Arial"/>
        </w:rPr>
        <w:t>ese puesto, contar con las habilidades suficientes para continuar en el</w:t>
      </w:r>
      <w:r w:rsidR="009656BE">
        <w:rPr>
          <w:rFonts w:ascii="Arial" w:hAnsi="Arial" w:cs="Arial"/>
        </w:rPr>
        <w:t xml:space="preserve"> </w:t>
      </w:r>
      <w:r w:rsidR="009656BE" w:rsidRPr="00A535A0">
        <w:rPr>
          <w:rFonts w:ascii="Arial" w:hAnsi="Arial" w:cs="Arial"/>
        </w:rPr>
        <w:t xml:space="preserve">mismo, </w:t>
      </w:r>
      <w:r w:rsidR="00D537A5" w:rsidRPr="00A535A0">
        <w:rPr>
          <w:rFonts w:ascii="Arial" w:hAnsi="Arial" w:cs="Arial"/>
        </w:rPr>
        <w:t>como,</w:t>
      </w:r>
      <w:r w:rsidR="009656BE" w:rsidRPr="00A535A0">
        <w:rPr>
          <w:rFonts w:ascii="Arial" w:hAnsi="Arial" w:cs="Arial"/>
        </w:rPr>
        <w:t xml:space="preserve"> por ejemplo, puntualidad, aseo personal, trato con los compañeros</w:t>
      </w:r>
      <w:r w:rsidR="009656BE">
        <w:rPr>
          <w:rFonts w:ascii="Arial" w:hAnsi="Arial" w:cs="Arial"/>
        </w:rPr>
        <w:t xml:space="preserve"> </w:t>
      </w:r>
      <w:r w:rsidR="009656BE" w:rsidRPr="00A535A0">
        <w:rPr>
          <w:rFonts w:ascii="Arial" w:hAnsi="Arial" w:cs="Arial"/>
        </w:rPr>
        <w:t>y responsables de la empresa, etc. Toda y cada una de las acciones</w:t>
      </w:r>
      <w:r w:rsidR="009656BE">
        <w:rPr>
          <w:rFonts w:ascii="Arial" w:hAnsi="Arial" w:cs="Arial"/>
        </w:rPr>
        <w:t xml:space="preserve"> </w:t>
      </w:r>
      <w:r w:rsidR="009656BE" w:rsidRPr="00A535A0">
        <w:rPr>
          <w:rFonts w:ascii="Arial" w:hAnsi="Arial" w:cs="Arial"/>
        </w:rPr>
        <w:t>emprendidas cuentan con la res</w:t>
      </w:r>
      <w:r w:rsidR="006D3A0D">
        <w:rPr>
          <w:rFonts w:ascii="Arial" w:hAnsi="Arial" w:cs="Arial"/>
        </w:rPr>
        <w:t>ponsabilidad de los usuarios</w:t>
      </w:r>
      <w:r w:rsidR="009656BE" w:rsidRPr="00A535A0">
        <w:rPr>
          <w:rFonts w:ascii="Arial" w:hAnsi="Arial" w:cs="Arial"/>
        </w:rPr>
        <w:t xml:space="preserve"> y </w:t>
      </w:r>
      <w:r w:rsidR="006D3A0D">
        <w:rPr>
          <w:rFonts w:ascii="Arial" w:hAnsi="Arial" w:cs="Arial"/>
        </w:rPr>
        <w:t>usuarias</w:t>
      </w:r>
      <w:r w:rsidR="009656BE">
        <w:rPr>
          <w:rFonts w:ascii="Arial" w:hAnsi="Arial" w:cs="Arial"/>
        </w:rPr>
        <w:t xml:space="preserve"> </w:t>
      </w:r>
      <w:r w:rsidR="009656BE" w:rsidRPr="00A535A0">
        <w:rPr>
          <w:rFonts w:ascii="Arial" w:hAnsi="Arial" w:cs="Arial"/>
        </w:rPr>
        <w:t>para realizarlas.</w:t>
      </w:r>
    </w:p>
    <w:p w14:paraId="60CB3633" w14:textId="77777777" w:rsidR="001D7C77" w:rsidRDefault="001D7C77" w:rsidP="001D7C77">
      <w:pPr>
        <w:autoSpaceDE w:val="0"/>
        <w:autoSpaceDN w:val="0"/>
        <w:adjustRightInd w:val="0"/>
        <w:jc w:val="both"/>
        <w:rPr>
          <w:rFonts w:ascii="Arial" w:hAnsi="Arial" w:cs="Arial"/>
        </w:rPr>
      </w:pPr>
    </w:p>
    <w:p w14:paraId="6EEB31F1" w14:textId="77777777" w:rsidR="00686FD9" w:rsidRPr="001D7C77" w:rsidRDefault="00686FD9" w:rsidP="001D7C77">
      <w:pPr>
        <w:autoSpaceDE w:val="0"/>
        <w:autoSpaceDN w:val="0"/>
        <w:adjustRightInd w:val="0"/>
        <w:jc w:val="both"/>
        <w:rPr>
          <w:rFonts w:ascii="Arial" w:hAnsi="Arial" w:cs="Arial"/>
        </w:rPr>
      </w:pPr>
    </w:p>
    <w:p w14:paraId="4FE7EE93" w14:textId="77777777" w:rsidR="001D7C77" w:rsidRPr="001D7C77" w:rsidRDefault="001D7C77" w:rsidP="001D7C77">
      <w:pPr>
        <w:pStyle w:val="Prrafodelista"/>
        <w:rPr>
          <w:rFonts w:ascii="Arial" w:hAnsi="Arial" w:cs="Arial"/>
        </w:rPr>
      </w:pPr>
    </w:p>
    <w:p w14:paraId="0FB85958" w14:textId="77777777" w:rsidR="001D7C77" w:rsidRPr="00686FD9" w:rsidRDefault="001D7C77" w:rsidP="001D7C77">
      <w:pPr>
        <w:pStyle w:val="n1milistamultinivel"/>
        <w:numPr>
          <w:ilvl w:val="0"/>
          <w:numId w:val="0"/>
        </w:numPr>
      </w:pPr>
      <w:r w:rsidRPr="00686FD9">
        <w:lastRenderedPageBreak/>
        <w:t>PRINCIPIOS EN EL ÁMBITO DE LAS RELACIONES CON OTRAS ORGANIZACIONES SOCIALES</w:t>
      </w:r>
    </w:p>
    <w:p w14:paraId="2E483393" w14:textId="77777777" w:rsidR="001D7C77" w:rsidRPr="00686FD9" w:rsidRDefault="001D7C77" w:rsidP="001D7C77">
      <w:pPr>
        <w:jc w:val="both"/>
        <w:rPr>
          <w:rFonts w:ascii="Arial" w:hAnsi="Arial" w:cs="Arial"/>
          <w:b/>
        </w:rPr>
      </w:pPr>
    </w:p>
    <w:p w14:paraId="22EF677F" w14:textId="77777777" w:rsidR="001D7C77" w:rsidRPr="001D7C77" w:rsidRDefault="001D7C77" w:rsidP="001D7C77">
      <w:pPr>
        <w:jc w:val="both"/>
        <w:rPr>
          <w:rFonts w:ascii="Arial" w:hAnsi="Arial" w:cs="Arial"/>
        </w:rPr>
      </w:pPr>
      <w:r>
        <w:rPr>
          <w:rFonts w:ascii="Arial" w:hAnsi="Arial" w:cs="Arial"/>
        </w:rPr>
        <w:t>NUEVO FUTURO TENERIFE promoverá</w:t>
      </w:r>
      <w:r w:rsidRPr="001D7C77">
        <w:rPr>
          <w:rFonts w:ascii="Arial" w:hAnsi="Arial" w:cs="Arial"/>
        </w:rPr>
        <w:t>, junto con otros actores sociales, la generalización de una cultura de la coordinación y la complementariedad en las acciones. Para conseguirlo trabajarán por:</w:t>
      </w:r>
    </w:p>
    <w:p w14:paraId="5562257D" w14:textId="77777777" w:rsidR="001D7C77" w:rsidRPr="00705C8C" w:rsidRDefault="001D7C77" w:rsidP="001D7C77">
      <w:pPr>
        <w:jc w:val="both"/>
        <w:rPr>
          <w:rFonts w:asciiTheme="minorHAnsi" w:hAnsiTheme="minorHAnsi" w:cstheme="minorHAnsi"/>
        </w:rPr>
      </w:pPr>
    </w:p>
    <w:p w14:paraId="314508A6" w14:textId="77777777" w:rsidR="001D7C77" w:rsidRPr="001D7C77" w:rsidRDefault="001D7C77" w:rsidP="001D7C77">
      <w:pPr>
        <w:pStyle w:val="Prrafodelista"/>
        <w:numPr>
          <w:ilvl w:val="0"/>
          <w:numId w:val="24"/>
        </w:numPr>
        <w:jc w:val="both"/>
        <w:rPr>
          <w:rFonts w:ascii="Arial" w:hAnsi="Arial" w:cs="Arial"/>
          <w:b/>
        </w:rPr>
      </w:pPr>
      <w:r w:rsidRPr="001D7C77">
        <w:rPr>
          <w:rFonts w:ascii="Arial" w:hAnsi="Arial" w:cs="Arial"/>
        </w:rPr>
        <w:t>Desechar protagonismos, particularismos y actitudes competitivas entre las organizaciones de voluntariado.</w:t>
      </w:r>
    </w:p>
    <w:p w14:paraId="406992C9" w14:textId="77777777" w:rsidR="001D7C77" w:rsidRPr="001D7C77" w:rsidRDefault="001D7C77" w:rsidP="001D7C77">
      <w:pPr>
        <w:pStyle w:val="Prrafodelista"/>
        <w:numPr>
          <w:ilvl w:val="0"/>
          <w:numId w:val="24"/>
        </w:numPr>
        <w:jc w:val="both"/>
        <w:rPr>
          <w:rFonts w:ascii="Arial" w:hAnsi="Arial" w:cs="Arial"/>
          <w:b/>
        </w:rPr>
      </w:pPr>
      <w:r w:rsidRPr="001D7C77">
        <w:rPr>
          <w:rFonts w:ascii="Arial" w:hAnsi="Arial" w:cs="Arial"/>
        </w:rPr>
        <w:t>Crear y potenciar espacios de coordinación y encuentro que sean instancias mediadoras de reflexión, interlocución y negociación.</w:t>
      </w:r>
    </w:p>
    <w:p w14:paraId="2D30F1A0" w14:textId="77777777" w:rsidR="001D7C77" w:rsidRPr="001D7C77" w:rsidRDefault="001D7C77" w:rsidP="001D7C77">
      <w:pPr>
        <w:pStyle w:val="Prrafodelista"/>
        <w:numPr>
          <w:ilvl w:val="0"/>
          <w:numId w:val="24"/>
        </w:numPr>
        <w:jc w:val="both"/>
        <w:rPr>
          <w:rFonts w:ascii="Arial" w:hAnsi="Arial" w:cs="Arial"/>
          <w:b/>
        </w:rPr>
      </w:pPr>
      <w:r w:rsidRPr="001D7C77">
        <w:rPr>
          <w:rFonts w:ascii="Arial" w:hAnsi="Arial" w:cs="Arial"/>
        </w:rPr>
        <w:t>Crear y potenciar redes de organizaciones vinculadas a territorios y problemáticas comunes, fomentando el desarrollo del tejido social y asociativo.</w:t>
      </w:r>
    </w:p>
    <w:p w14:paraId="49B26157" w14:textId="77777777" w:rsidR="001D7C77" w:rsidRDefault="001D7C77" w:rsidP="001D7C77">
      <w:pPr>
        <w:pStyle w:val="Prrafodelista"/>
        <w:jc w:val="both"/>
        <w:rPr>
          <w:rFonts w:asciiTheme="minorHAnsi" w:hAnsiTheme="minorHAnsi" w:cstheme="minorHAnsi"/>
          <w:sz w:val="24"/>
        </w:rPr>
      </w:pPr>
    </w:p>
    <w:p w14:paraId="5B4D14C1" w14:textId="77777777" w:rsidR="001D7C77" w:rsidRPr="00686FD9" w:rsidRDefault="001D7C77" w:rsidP="001D7C77">
      <w:pPr>
        <w:pStyle w:val="n1milistamultinivel"/>
        <w:numPr>
          <w:ilvl w:val="0"/>
          <w:numId w:val="0"/>
        </w:numPr>
      </w:pPr>
      <w:r w:rsidRPr="00686FD9">
        <w:t>PRINCIPIOS EN EL ÁMBITO DE LAS RELACIONES CON LOS ORGANISMOS PÚBLICOS</w:t>
      </w:r>
    </w:p>
    <w:p w14:paraId="37221B43" w14:textId="77777777" w:rsidR="001D7C77" w:rsidRDefault="001D7C77" w:rsidP="001D7C77">
      <w:pPr>
        <w:jc w:val="both"/>
        <w:rPr>
          <w:rFonts w:asciiTheme="minorHAnsi" w:hAnsiTheme="minorHAnsi" w:cstheme="minorHAnsi"/>
          <w:b/>
          <w:sz w:val="24"/>
        </w:rPr>
      </w:pPr>
    </w:p>
    <w:p w14:paraId="327CA970" w14:textId="77777777" w:rsidR="001D7C77" w:rsidRPr="001D7C77" w:rsidRDefault="001D7C77" w:rsidP="001D7C77">
      <w:pPr>
        <w:jc w:val="both"/>
        <w:rPr>
          <w:rFonts w:ascii="Arial" w:hAnsi="Arial" w:cs="Arial"/>
        </w:rPr>
      </w:pPr>
      <w:r w:rsidRPr="00686FD9">
        <w:rPr>
          <w:rFonts w:ascii="Arial" w:hAnsi="Arial" w:cs="Arial"/>
          <w:b/>
          <w:color w:val="538135" w:themeColor="accent6" w:themeShade="BF"/>
        </w:rPr>
        <w:t>NUEVO FUTURO TENERIFE</w:t>
      </w:r>
      <w:r w:rsidRPr="00686FD9">
        <w:rPr>
          <w:rFonts w:ascii="Arial" w:hAnsi="Arial" w:cs="Arial"/>
          <w:color w:val="538135" w:themeColor="accent6" w:themeShade="BF"/>
        </w:rPr>
        <w:t xml:space="preserve"> </w:t>
      </w:r>
      <w:r w:rsidRPr="001D7C77">
        <w:rPr>
          <w:rFonts w:ascii="Arial" w:hAnsi="Arial" w:cs="Arial"/>
        </w:rPr>
        <w:t xml:space="preserve">ha de mantener una relación con los organismos públicos que sea crítica y cordial, al mismo tiempo, basada en los valores de la claridad, la coordinación y la complementariedad, superando así la falsa dicotomía público-privado. Entre los rasgos que han de perfilar la coordinación por parte de las </w:t>
      </w:r>
      <w:r>
        <w:rPr>
          <w:rFonts w:ascii="Arial" w:hAnsi="Arial" w:cs="Arial"/>
        </w:rPr>
        <w:t>Asociaciones</w:t>
      </w:r>
      <w:r w:rsidRPr="001D7C77">
        <w:rPr>
          <w:rFonts w:ascii="Arial" w:hAnsi="Arial" w:cs="Arial"/>
        </w:rPr>
        <w:t xml:space="preserve"> en relación con las actuaciones públicas, entendemos que hemos de trabajar por:</w:t>
      </w:r>
    </w:p>
    <w:p w14:paraId="737D0E31" w14:textId="77777777" w:rsidR="001D7C77" w:rsidRPr="00705C8C" w:rsidRDefault="001D7C77" w:rsidP="001D7C77">
      <w:pPr>
        <w:jc w:val="both"/>
        <w:rPr>
          <w:rFonts w:asciiTheme="minorHAnsi" w:hAnsiTheme="minorHAnsi" w:cstheme="minorHAnsi"/>
        </w:rPr>
      </w:pPr>
    </w:p>
    <w:p w14:paraId="1F966C35" w14:textId="77777777" w:rsidR="001D7C77" w:rsidRPr="001D7C77" w:rsidRDefault="001D7C77" w:rsidP="001D7C77">
      <w:pPr>
        <w:pStyle w:val="Prrafodelista"/>
        <w:numPr>
          <w:ilvl w:val="0"/>
          <w:numId w:val="23"/>
        </w:numPr>
        <w:ind w:left="567" w:hanging="425"/>
        <w:jc w:val="both"/>
        <w:rPr>
          <w:rFonts w:ascii="Arial" w:hAnsi="Arial" w:cs="Arial"/>
          <w:b/>
        </w:rPr>
      </w:pPr>
      <w:r w:rsidRPr="001D7C77">
        <w:rPr>
          <w:rFonts w:ascii="Arial" w:hAnsi="Arial" w:cs="Arial"/>
        </w:rPr>
        <w:t>La denuncia de la vulneración de los derechos humanos, sociales y económicos que nos alejan de los mínimos de justicia que legitiman y conceden validez a un Estado de Derecho.</w:t>
      </w:r>
    </w:p>
    <w:p w14:paraId="68C1F136" w14:textId="77777777" w:rsidR="001D7C77" w:rsidRPr="001D7C77" w:rsidRDefault="001D7C77" w:rsidP="001D7C77">
      <w:pPr>
        <w:pStyle w:val="Prrafodelista"/>
        <w:numPr>
          <w:ilvl w:val="0"/>
          <w:numId w:val="23"/>
        </w:numPr>
        <w:ind w:left="567" w:hanging="425"/>
        <w:jc w:val="both"/>
        <w:rPr>
          <w:rFonts w:ascii="Arial" w:hAnsi="Arial" w:cs="Arial"/>
          <w:b/>
        </w:rPr>
      </w:pPr>
      <w:r w:rsidRPr="001D7C77">
        <w:rPr>
          <w:rFonts w:ascii="Arial" w:hAnsi="Arial" w:cs="Arial"/>
        </w:rPr>
        <w:t>La participación progresiva en la planificación, realización y evaluación de las políticas sociales y, en particular, de las políticas de voluntariado.</w:t>
      </w:r>
    </w:p>
    <w:p w14:paraId="734F9B27" w14:textId="77777777" w:rsidR="001D7C77" w:rsidRPr="001D7C77" w:rsidRDefault="001D7C77" w:rsidP="001D7C77">
      <w:pPr>
        <w:pStyle w:val="Prrafodelista"/>
        <w:numPr>
          <w:ilvl w:val="0"/>
          <w:numId w:val="23"/>
        </w:numPr>
        <w:ind w:left="567" w:hanging="425"/>
        <w:jc w:val="both"/>
        <w:rPr>
          <w:rFonts w:ascii="Arial" w:hAnsi="Arial" w:cs="Arial"/>
          <w:b/>
        </w:rPr>
      </w:pPr>
      <w:r w:rsidRPr="001D7C77">
        <w:rPr>
          <w:rFonts w:ascii="Arial" w:hAnsi="Arial" w:cs="Arial"/>
        </w:rPr>
        <w:t>La autonomía institucional en la toma de decisiones respecto de cualquier instancia gubernamental, sin depender de los organismos públicos, con el fin de que puedan establecer con libertad sus objetivos y estrategias.</w:t>
      </w:r>
    </w:p>
    <w:p w14:paraId="50000EA5" w14:textId="77777777" w:rsidR="001D7C77" w:rsidRPr="001D7C77" w:rsidRDefault="001D7C77" w:rsidP="001D7C77">
      <w:pPr>
        <w:pStyle w:val="Prrafodelista"/>
        <w:numPr>
          <w:ilvl w:val="0"/>
          <w:numId w:val="23"/>
        </w:numPr>
        <w:ind w:left="567" w:hanging="425"/>
        <w:jc w:val="both"/>
        <w:rPr>
          <w:rFonts w:ascii="Arial" w:hAnsi="Arial" w:cs="Arial"/>
          <w:b/>
        </w:rPr>
      </w:pPr>
      <w:r w:rsidRPr="001D7C77">
        <w:rPr>
          <w:rFonts w:ascii="Arial" w:hAnsi="Arial" w:cs="Arial"/>
        </w:rPr>
        <w:t>La confluencia de una política de acuerdos a largo plazo, con carácter plurianual, tal como es y exige la misma acción social.</w:t>
      </w:r>
    </w:p>
    <w:p w14:paraId="2D3EA3F0" w14:textId="77777777" w:rsidR="001D7C77" w:rsidRPr="001D7C77" w:rsidRDefault="001D7C77" w:rsidP="001D7C77">
      <w:pPr>
        <w:pStyle w:val="Prrafodelista"/>
        <w:numPr>
          <w:ilvl w:val="0"/>
          <w:numId w:val="23"/>
        </w:numPr>
        <w:ind w:left="567" w:hanging="425"/>
        <w:jc w:val="both"/>
        <w:rPr>
          <w:rFonts w:ascii="Arial" w:hAnsi="Arial" w:cs="Arial"/>
          <w:b/>
        </w:rPr>
      </w:pPr>
      <w:r w:rsidRPr="001D7C77">
        <w:rPr>
          <w:rFonts w:ascii="Arial" w:hAnsi="Arial" w:cs="Arial"/>
        </w:rPr>
        <w:t>La búsqueda de acuerdos sobre la simplificación de la burocracia y las obligaciones formales administrativas a las que tienen que someterse las organizaciones de voluntariado para solicitar, percibir y/o administrar las aportaciones económicas oficiales.</w:t>
      </w:r>
    </w:p>
    <w:p w14:paraId="5723F96A" w14:textId="77777777" w:rsidR="001D7C77" w:rsidRPr="001D7C77" w:rsidRDefault="001D7C77" w:rsidP="001D7C77">
      <w:pPr>
        <w:pStyle w:val="Prrafodelista"/>
        <w:numPr>
          <w:ilvl w:val="0"/>
          <w:numId w:val="23"/>
        </w:numPr>
        <w:ind w:left="567" w:hanging="425"/>
        <w:jc w:val="both"/>
        <w:rPr>
          <w:rFonts w:ascii="Arial" w:hAnsi="Arial" w:cs="Arial"/>
          <w:b/>
        </w:rPr>
      </w:pPr>
      <w:r w:rsidRPr="001D7C77">
        <w:rPr>
          <w:rFonts w:ascii="Arial" w:hAnsi="Arial" w:cs="Arial"/>
        </w:rPr>
        <w:t>La exigencia de transparencia tanto a los organismos públicos en la concesión, como a las organizaciones de voluntariado en su justificación.</w:t>
      </w:r>
    </w:p>
    <w:p w14:paraId="1A243F70" w14:textId="77777777" w:rsidR="001D7C77" w:rsidRPr="00F34C77" w:rsidRDefault="001D7C77" w:rsidP="001D7C77">
      <w:pPr>
        <w:pStyle w:val="Prrafodelista"/>
        <w:numPr>
          <w:ilvl w:val="0"/>
          <w:numId w:val="23"/>
        </w:numPr>
        <w:ind w:left="567" w:hanging="425"/>
        <w:jc w:val="both"/>
        <w:rPr>
          <w:rFonts w:asciiTheme="minorHAnsi" w:hAnsiTheme="minorHAnsi" w:cstheme="minorHAnsi"/>
          <w:b/>
          <w:sz w:val="24"/>
        </w:rPr>
      </w:pPr>
      <w:r w:rsidRPr="001D7C77">
        <w:rPr>
          <w:rFonts w:ascii="Arial" w:hAnsi="Arial" w:cs="Arial"/>
        </w:rPr>
        <w:t xml:space="preserve">La diversificación de las fuentes de financiación de </w:t>
      </w:r>
      <w:r w:rsidR="00686FD9" w:rsidRPr="00686FD9">
        <w:rPr>
          <w:rFonts w:ascii="Arial" w:hAnsi="Arial" w:cs="Arial"/>
          <w:b/>
          <w:color w:val="538135" w:themeColor="accent6" w:themeShade="BF"/>
        </w:rPr>
        <w:t>NUEVO FUTURO TENERIFE</w:t>
      </w:r>
      <w:r w:rsidRPr="001D7C77">
        <w:rPr>
          <w:rFonts w:ascii="Arial" w:hAnsi="Arial" w:cs="Arial"/>
        </w:rPr>
        <w:t>, evitando la dependencia exclusiva de las organizaciones</w:t>
      </w:r>
      <w:r w:rsidRPr="00F34C77">
        <w:rPr>
          <w:rFonts w:asciiTheme="minorHAnsi" w:hAnsiTheme="minorHAnsi" w:cstheme="minorHAnsi"/>
          <w:sz w:val="24"/>
        </w:rPr>
        <w:t xml:space="preserve"> públicas.</w:t>
      </w:r>
    </w:p>
    <w:p w14:paraId="7BA25CB0" w14:textId="77777777" w:rsidR="001D7C77" w:rsidRDefault="001D7C77" w:rsidP="001D7C77">
      <w:pPr>
        <w:jc w:val="both"/>
        <w:rPr>
          <w:rFonts w:asciiTheme="minorHAnsi" w:hAnsiTheme="minorHAnsi" w:cstheme="minorHAnsi"/>
          <w:b/>
          <w:sz w:val="24"/>
        </w:rPr>
      </w:pPr>
    </w:p>
    <w:p w14:paraId="1ECAC433" w14:textId="77777777" w:rsidR="00CB0104" w:rsidRPr="00686FD9" w:rsidRDefault="00CB0104" w:rsidP="00CB0104">
      <w:pPr>
        <w:pStyle w:val="n1milistamultinivel"/>
        <w:numPr>
          <w:ilvl w:val="0"/>
          <w:numId w:val="0"/>
        </w:numPr>
      </w:pPr>
      <w:r w:rsidRPr="00686FD9">
        <w:t>PRINCIPIOS EN EL ÁMBITO DE LAS RELACIONES CON LOS ORGANISMOS PRIVADOS</w:t>
      </w:r>
    </w:p>
    <w:p w14:paraId="63D5A088" w14:textId="77777777" w:rsidR="00CB0104" w:rsidRDefault="00CB0104" w:rsidP="00CB0104">
      <w:pPr>
        <w:jc w:val="both"/>
        <w:rPr>
          <w:rFonts w:ascii="Arial" w:hAnsi="Arial" w:cs="Arial"/>
        </w:rPr>
      </w:pPr>
    </w:p>
    <w:p w14:paraId="157C709A" w14:textId="77777777" w:rsidR="00CB0104" w:rsidRPr="00CB0104" w:rsidRDefault="00CB0104" w:rsidP="00CB0104">
      <w:pPr>
        <w:jc w:val="both"/>
        <w:rPr>
          <w:rFonts w:ascii="Arial" w:hAnsi="Arial" w:cs="Arial"/>
        </w:rPr>
      </w:pPr>
      <w:r w:rsidRPr="00CB0104">
        <w:rPr>
          <w:rFonts w:ascii="Arial" w:hAnsi="Arial" w:cs="Arial"/>
        </w:rPr>
        <w:t xml:space="preserve">Entendemos por organizaciones privadas todas aquellas empresas, fundaciones, obras sociales u otras organizaciones que puedan destinar fondos a la financiación de </w:t>
      </w:r>
      <w:r>
        <w:rPr>
          <w:rFonts w:ascii="Arial" w:hAnsi="Arial" w:cs="Arial"/>
        </w:rPr>
        <w:t>Asociaciones</w:t>
      </w:r>
      <w:r w:rsidRPr="00CB0104">
        <w:rPr>
          <w:rFonts w:ascii="Arial" w:hAnsi="Arial" w:cs="Arial"/>
        </w:rPr>
        <w:t xml:space="preserve"> de voluntariado.</w:t>
      </w:r>
    </w:p>
    <w:p w14:paraId="61F88CB3" w14:textId="77777777" w:rsidR="00CB0104" w:rsidRPr="00CB0104" w:rsidRDefault="00CB0104" w:rsidP="00CB0104">
      <w:pPr>
        <w:jc w:val="both"/>
        <w:rPr>
          <w:rFonts w:ascii="Arial" w:hAnsi="Arial" w:cs="Arial"/>
        </w:rPr>
      </w:pPr>
    </w:p>
    <w:p w14:paraId="173A972E" w14:textId="77777777" w:rsidR="00CB0104" w:rsidRPr="00CB0104" w:rsidRDefault="00CB0104" w:rsidP="00CB0104">
      <w:pPr>
        <w:jc w:val="both"/>
        <w:rPr>
          <w:rFonts w:ascii="Arial" w:hAnsi="Arial" w:cs="Arial"/>
        </w:rPr>
      </w:pPr>
      <w:r w:rsidRPr="00CB0104">
        <w:rPr>
          <w:rFonts w:ascii="Arial" w:hAnsi="Arial" w:cs="Arial"/>
        </w:rPr>
        <w:t xml:space="preserve">El principio de relación, definido en la introducción de este apartado, engloba los vínculos que se establecen entre las organizaciones privadas y las organizaciones de voluntariado. Ahora bien, entendemos que desde nuestras </w:t>
      </w:r>
      <w:r>
        <w:rPr>
          <w:rFonts w:ascii="Arial" w:hAnsi="Arial" w:cs="Arial"/>
        </w:rPr>
        <w:t>Asociaciones</w:t>
      </w:r>
      <w:r w:rsidRPr="00CB0104">
        <w:rPr>
          <w:rFonts w:ascii="Arial" w:hAnsi="Arial" w:cs="Arial"/>
        </w:rPr>
        <w:t xml:space="preserve"> deben establecerse criterios que otorguen cierta calidad ética a este principio relacional. Los criterios mínimos que configuran estas complejas relaciones son:</w:t>
      </w:r>
    </w:p>
    <w:p w14:paraId="3DC6859F" w14:textId="77777777" w:rsidR="00CB0104" w:rsidRPr="00CB0104" w:rsidRDefault="00CB0104" w:rsidP="00CB0104">
      <w:pPr>
        <w:jc w:val="both"/>
        <w:rPr>
          <w:rFonts w:ascii="Arial" w:hAnsi="Arial" w:cs="Arial"/>
        </w:rPr>
      </w:pPr>
    </w:p>
    <w:p w14:paraId="0400EA4D"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t>Poner en contacto a los organismos privados con la realidad social, buscando con ello un marco de relación que nos sitúe en la sensibilización ante las situaciones que demandan acciones concretas.</w:t>
      </w:r>
    </w:p>
    <w:p w14:paraId="32292EAA"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lastRenderedPageBreak/>
        <w:t xml:space="preserve">Actuar de modo que nuestras </w:t>
      </w:r>
      <w:r>
        <w:rPr>
          <w:rFonts w:ascii="Arial" w:hAnsi="Arial" w:cs="Arial"/>
        </w:rPr>
        <w:t>Asociaciones</w:t>
      </w:r>
      <w:r w:rsidRPr="00CB0104">
        <w:rPr>
          <w:rFonts w:ascii="Arial" w:hAnsi="Arial" w:cs="Arial"/>
        </w:rPr>
        <w:t xml:space="preserve"> no terminen convirtiéndose en entidades privadas con ánimo de lucro encubierto o en empresas de servicios, perdiendo así todo horizonte de transformación social.</w:t>
      </w:r>
    </w:p>
    <w:p w14:paraId="70F00D6A"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t>Mantener el principio de flexibilidad, al tiempo que defendemos firmemente nuestros criterios de actuación, de tal manera que éstos no deben modificarse sustancialmente en función de la ayuda que nos venga del exterior. En estas relaciones tratamos que los organismos privados apoyen nuestras acciones, que llevamos a cabo con nuestros criterios y referentes éticos.</w:t>
      </w:r>
    </w:p>
    <w:p w14:paraId="443F9DA9"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t>Somos conscientes de que los organismos privados se pueden publicitar a sí mismos con su apoyo y financiación a las organizaciones de voluntariado. Debemos permanecer vigilantes para que estas no se reduzcan a ser meros agentes publicitarios y escaparates de las empresas.</w:t>
      </w:r>
    </w:p>
    <w:p w14:paraId="57902380"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t>Discriminar y denunciar aquellos organismos privados cuyas acciones repercutan negativamente en la sociedad globalizada, en tanto que directa o indirectamente fomenten explotación laboral infantil, daño a la salud, tráfico de armas, degradación del medio ambiente o cualquier otro tipo de discriminación por motivo de género, orientación sexual, étnica, religiosa o discapacidad física o mental.</w:t>
      </w:r>
    </w:p>
    <w:p w14:paraId="4FAECDCD"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t>Negarse a contribuir en el ejercicio de una solidaridad que se realiza en función de estrategias e intereses puramente comerciales, y no de la realidad de los más desfavorecidos.</w:t>
      </w:r>
    </w:p>
    <w:p w14:paraId="001A0552" w14:textId="77777777" w:rsidR="00CB0104" w:rsidRPr="00CB0104" w:rsidRDefault="00CB0104" w:rsidP="00D537A5">
      <w:pPr>
        <w:pStyle w:val="Prrafodelista"/>
        <w:numPr>
          <w:ilvl w:val="0"/>
          <w:numId w:val="26"/>
        </w:numPr>
        <w:jc w:val="both"/>
        <w:rPr>
          <w:rFonts w:ascii="Arial" w:hAnsi="Arial" w:cs="Arial"/>
          <w:b/>
        </w:rPr>
      </w:pPr>
      <w:r w:rsidRPr="00CB0104">
        <w:rPr>
          <w:rFonts w:ascii="Arial" w:hAnsi="Arial" w:cs="Arial"/>
        </w:rPr>
        <w:t>Mantener la transparencia de la gestión de este tipo de financiación y evitar que los organismos privados se constituyan en única fuente de obtención de recursos.</w:t>
      </w:r>
    </w:p>
    <w:p w14:paraId="014AD816" w14:textId="77777777" w:rsidR="00CB0104" w:rsidRDefault="00D537A5" w:rsidP="001D7C77">
      <w:pPr>
        <w:jc w:val="both"/>
        <w:rPr>
          <w:rFonts w:asciiTheme="minorHAnsi" w:hAnsiTheme="minorHAnsi" w:cstheme="minorHAnsi"/>
          <w:b/>
          <w:sz w:val="24"/>
        </w:rPr>
      </w:pPr>
      <w:r>
        <w:rPr>
          <w:rFonts w:asciiTheme="minorHAnsi" w:hAnsiTheme="minorHAnsi" w:cstheme="minorHAnsi"/>
          <w:b/>
          <w:sz w:val="24"/>
        </w:rPr>
        <w:t xml:space="preserve"> </w:t>
      </w:r>
    </w:p>
    <w:p w14:paraId="2F506770" w14:textId="77777777" w:rsidR="00D537A5" w:rsidRDefault="00D537A5" w:rsidP="001D7C77">
      <w:pPr>
        <w:jc w:val="both"/>
        <w:rPr>
          <w:rFonts w:asciiTheme="minorHAnsi" w:hAnsiTheme="minorHAnsi" w:cstheme="minorHAnsi"/>
          <w:b/>
          <w:sz w:val="24"/>
        </w:rPr>
      </w:pPr>
    </w:p>
    <w:p w14:paraId="3A9CF251" w14:textId="77777777" w:rsidR="00D537A5" w:rsidRPr="00686FD9" w:rsidRDefault="00D537A5" w:rsidP="00D537A5">
      <w:pPr>
        <w:pStyle w:val="n1milistamultinivel"/>
        <w:numPr>
          <w:ilvl w:val="0"/>
          <w:numId w:val="0"/>
        </w:numPr>
      </w:pPr>
      <w:r w:rsidRPr="00686FD9">
        <w:t>PRINCIPIOS EN EL ÁMBITO DE LAS RELACIONES CON LA SOCIEDAD EN GENERAL</w:t>
      </w:r>
    </w:p>
    <w:p w14:paraId="3208D62F" w14:textId="77777777" w:rsidR="00D537A5" w:rsidRDefault="00D537A5" w:rsidP="001D7C77">
      <w:pPr>
        <w:jc w:val="both"/>
        <w:rPr>
          <w:rFonts w:asciiTheme="minorHAnsi" w:hAnsiTheme="minorHAnsi" w:cstheme="minorHAnsi"/>
          <w:b/>
          <w:sz w:val="24"/>
        </w:rPr>
      </w:pPr>
    </w:p>
    <w:p w14:paraId="180D8ADD" w14:textId="77777777" w:rsidR="00D537A5" w:rsidRPr="00D537A5" w:rsidRDefault="00D537A5" w:rsidP="00D537A5">
      <w:pPr>
        <w:jc w:val="both"/>
        <w:rPr>
          <w:rFonts w:ascii="Arial" w:hAnsi="Arial" w:cs="Arial"/>
        </w:rPr>
      </w:pPr>
      <w:r w:rsidRPr="00686FD9">
        <w:rPr>
          <w:rFonts w:ascii="Arial" w:hAnsi="Arial" w:cs="Arial"/>
          <w:b/>
          <w:color w:val="538135" w:themeColor="accent6" w:themeShade="BF"/>
        </w:rPr>
        <w:t>NUEVO FUTURO TENERIFE</w:t>
      </w:r>
      <w:r w:rsidRPr="00686FD9">
        <w:rPr>
          <w:rFonts w:ascii="Arial" w:hAnsi="Arial" w:cs="Arial"/>
          <w:color w:val="538135" w:themeColor="accent6" w:themeShade="BF"/>
        </w:rPr>
        <w:t xml:space="preserve"> </w:t>
      </w:r>
      <w:r>
        <w:rPr>
          <w:rFonts w:ascii="Arial" w:hAnsi="Arial" w:cs="Arial"/>
        </w:rPr>
        <w:t>forma</w:t>
      </w:r>
      <w:r w:rsidRPr="00D537A5">
        <w:rPr>
          <w:rFonts w:ascii="Arial" w:hAnsi="Arial" w:cs="Arial"/>
        </w:rPr>
        <w:t xml:space="preserve"> parte del entramado social y estamos convocados a la construcción, mejora y transformación de esta sociedad desde el ejercicio de la solidaridad. La principal relación que entablamos en el seno de nuestra sociedad se establece en la actividad cotidiana de la acción voluntaria organizada.</w:t>
      </w:r>
    </w:p>
    <w:p w14:paraId="5A950631" w14:textId="77777777" w:rsidR="00D537A5" w:rsidRPr="00D537A5" w:rsidRDefault="00D537A5" w:rsidP="00D537A5">
      <w:pPr>
        <w:jc w:val="both"/>
        <w:rPr>
          <w:rFonts w:ascii="Arial" w:hAnsi="Arial" w:cs="Arial"/>
        </w:rPr>
      </w:pPr>
    </w:p>
    <w:p w14:paraId="221B71B3" w14:textId="77777777" w:rsidR="00D537A5" w:rsidRPr="00D537A5" w:rsidRDefault="00D537A5" w:rsidP="00D537A5">
      <w:pPr>
        <w:jc w:val="both"/>
        <w:rPr>
          <w:rFonts w:ascii="Arial" w:hAnsi="Arial" w:cs="Arial"/>
        </w:rPr>
      </w:pPr>
      <w:r w:rsidRPr="00D537A5">
        <w:rPr>
          <w:rFonts w:ascii="Arial" w:hAnsi="Arial" w:cs="Arial"/>
        </w:rPr>
        <w:t>Los criterios generales que guían estas relaciones son los siguientes:</w:t>
      </w:r>
    </w:p>
    <w:p w14:paraId="11E5A916" w14:textId="77777777" w:rsidR="00D537A5" w:rsidRPr="00705C8C" w:rsidRDefault="00D537A5" w:rsidP="00D537A5">
      <w:pPr>
        <w:jc w:val="both"/>
        <w:rPr>
          <w:rFonts w:asciiTheme="minorHAnsi" w:hAnsiTheme="minorHAnsi" w:cstheme="minorHAnsi"/>
        </w:rPr>
      </w:pPr>
    </w:p>
    <w:p w14:paraId="3294684A" w14:textId="77777777" w:rsidR="00D537A5" w:rsidRPr="00D537A5" w:rsidRDefault="00D537A5" w:rsidP="00D537A5">
      <w:pPr>
        <w:pStyle w:val="Prrafodelista"/>
        <w:numPr>
          <w:ilvl w:val="0"/>
          <w:numId w:val="25"/>
        </w:numPr>
        <w:jc w:val="both"/>
        <w:rPr>
          <w:rFonts w:ascii="Arial" w:hAnsi="Arial" w:cs="Arial"/>
          <w:b/>
        </w:rPr>
      </w:pPr>
      <w:r w:rsidRPr="00D537A5">
        <w:rPr>
          <w:rFonts w:ascii="Arial" w:hAnsi="Arial" w:cs="Arial"/>
        </w:rPr>
        <w:t>Protagonismo de los desfavorecidos, excluidos o empobrecidos de nuestra sociedad. Es preciso reconocer que los protagonistas de esta peculiar relación no son las organizaciones de voluntariado, sino aquellos a los que se dirige la acción.</w:t>
      </w:r>
    </w:p>
    <w:p w14:paraId="0271BAAD" w14:textId="77777777" w:rsidR="00D537A5" w:rsidRPr="00D537A5" w:rsidRDefault="00D537A5" w:rsidP="00D537A5">
      <w:pPr>
        <w:pStyle w:val="Prrafodelista"/>
        <w:numPr>
          <w:ilvl w:val="0"/>
          <w:numId w:val="25"/>
        </w:numPr>
        <w:jc w:val="both"/>
        <w:rPr>
          <w:rFonts w:ascii="Arial" w:hAnsi="Arial" w:cs="Arial"/>
          <w:b/>
        </w:rPr>
      </w:pPr>
      <w:r w:rsidRPr="00D537A5">
        <w:rPr>
          <w:rFonts w:ascii="Arial" w:hAnsi="Arial" w:cs="Arial"/>
        </w:rPr>
        <w:t>Transparencia en nuestras acciones, referentes ideológicos, campañas, modos de financiación, uso de medios materiales y humanos, política laboral, etc., utilizando para ello los medios y recursos propios de las organizaciones.</w:t>
      </w:r>
    </w:p>
    <w:p w14:paraId="60131F84" w14:textId="77777777" w:rsidR="00D537A5" w:rsidRPr="00D537A5" w:rsidRDefault="00D537A5" w:rsidP="00D537A5">
      <w:pPr>
        <w:pStyle w:val="Prrafodelista"/>
        <w:numPr>
          <w:ilvl w:val="0"/>
          <w:numId w:val="25"/>
        </w:numPr>
        <w:jc w:val="both"/>
        <w:rPr>
          <w:rFonts w:ascii="Arial" w:hAnsi="Arial" w:cs="Arial"/>
          <w:b/>
        </w:rPr>
      </w:pPr>
      <w:r w:rsidRPr="00D537A5">
        <w:rPr>
          <w:rFonts w:ascii="Arial" w:hAnsi="Arial" w:cs="Arial"/>
        </w:rPr>
        <w:t>Comunicación e información constante hacia el resto de la sociedad, siendo conscientes de que hemos de ejercer una cierta educación cívica, que tiene en cuenta las imágenes parciales de la realidad que nos presentan los grandes grupos mediáticos. Asimismo, debemos aprovechar las posibilidades de participación en espacios comunicativos, tanto en los medios convencionales como en otros alternativos, potenciando el empleo de nuevas tecnologías.</w:t>
      </w:r>
    </w:p>
    <w:p w14:paraId="58ACEC49" w14:textId="77777777" w:rsidR="00D537A5" w:rsidRPr="00D537A5" w:rsidRDefault="00D537A5" w:rsidP="00D537A5">
      <w:pPr>
        <w:pStyle w:val="Prrafodelista"/>
        <w:numPr>
          <w:ilvl w:val="0"/>
          <w:numId w:val="25"/>
        </w:numPr>
        <w:jc w:val="both"/>
        <w:rPr>
          <w:rFonts w:ascii="Arial" w:hAnsi="Arial" w:cs="Arial"/>
          <w:b/>
        </w:rPr>
      </w:pPr>
      <w:r w:rsidRPr="00D537A5">
        <w:rPr>
          <w:rFonts w:ascii="Arial" w:hAnsi="Arial" w:cs="Arial"/>
        </w:rPr>
        <w:t>Responsabilidad en el momento de ofrecer mensajes a la sociedad, cuidando no caer ni en catastrofismos que conducen a la conmoción sentimental, ni en visiones idílicas que nos alejan de la realidad, ni buscando el resultado a cualquier precio.</w:t>
      </w:r>
    </w:p>
    <w:p w14:paraId="7CF19B7C" w14:textId="77777777" w:rsidR="00D537A5" w:rsidRPr="00686FD9" w:rsidRDefault="00D537A5" w:rsidP="00D537A5">
      <w:pPr>
        <w:pStyle w:val="Prrafodelista"/>
        <w:numPr>
          <w:ilvl w:val="0"/>
          <w:numId w:val="25"/>
        </w:numPr>
        <w:jc w:val="both"/>
        <w:rPr>
          <w:rFonts w:ascii="Arial" w:hAnsi="Arial" w:cs="Arial"/>
          <w:b/>
        </w:rPr>
      </w:pPr>
      <w:r w:rsidRPr="00D537A5">
        <w:rPr>
          <w:rFonts w:ascii="Arial" w:hAnsi="Arial" w:cs="Arial"/>
        </w:rPr>
        <w:t>Favorecer la estimación y realización de los valores que humanizan y construyen una sociedad distinta a la actual, sensibilizando a la ciudadanía en los valores de la solidaridad, la paz, la justicia, la tolerancia y la igualdad, que no son en realidad los valores culturalmente vigentes.</w:t>
      </w:r>
    </w:p>
    <w:p w14:paraId="5BE6E49F" w14:textId="77777777" w:rsidR="00686FD9" w:rsidRPr="00D537A5" w:rsidRDefault="00686FD9" w:rsidP="00686FD9">
      <w:pPr>
        <w:pStyle w:val="Prrafodelista"/>
        <w:jc w:val="both"/>
        <w:rPr>
          <w:rFonts w:ascii="Arial" w:hAnsi="Arial" w:cs="Arial"/>
          <w:b/>
        </w:rPr>
      </w:pPr>
    </w:p>
    <w:p w14:paraId="43DD9C46" w14:textId="77777777" w:rsidR="00D537A5" w:rsidRPr="00C96A8E" w:rsidRDefault="00D537A5" w:rsidP="00D537A5">
      <w:pPr>
        <w:pStyle w:val="Prrafodelista"/>
        <w:numPr>
          <w:ilvl w:val="0"/>
          <w:numId w:val="25"/>
        </w:numPr>
        <w:jc w:val="both"/>
        <w:rPr>
          <w:rFonts w:asciiTheme="minorHAnsi" w:hAnsiTheme="minorHAnsi" w:cstheme="minorHAnsi"/>
          <w:b/>
          <w:sz w:val="24"/>
        </w:rPr>
      </w:pPr>
      <w:r w:rsidRPr="00D537A5">
        <w:rPr>
          <w:rFonts w:ascii="Arial" w:hAnsi="Arial" w:cs="Arial"/>
        </w:rPr>
        <w:t>Independencia ante organismos públicos y privados e instituciones políticas o sindicales, evitando cualquier tipo de instrumentalización</w:t>
      </w:r>
      <w:r w:rsidRPr="00C96A8E">
        <w:rPr>
          <w:rFonts w:asciiTheme="minorHAnsi" w:hAnsiTheme="minorHAnsi" w:cstheme="minorHAnsi"/>
          <w:sz w:val="24"/>
        </w:rPr>
        <w:t>.</w:t>
      </w:r>
    </w:p>
    <w:p w14:paraId="27C11494" w14:textId="77777777" w:rsidR="00D15D1A" w:rsidRDefault="00D15D1A" w:rsidP="001D7C77"/>
    <w:p w14:paraId="353F41DD" w14:textId="77777777" w:rsidR="00686FD9" w:rsidRDefault="00686FD9" w:rsidP="001D7C77"/>
    <w:p w14:paraId="56CE9BCB" w14:textId="77777777" w:rsidR="00F725A3" w:rsidRPr="00686FD9" w:rsidRDefault="00F725A3" w:rsidP="0055733F">
      <w:pPr>
        <w:pStyle w:val="n1milistamultinivel"/>
        <w:numPr>
          <w:ilvl w:val="0"/>
          <w:numId w:val="0"/>
        </w:numPr>
      </w:pPr>
      <w:r w:rsidRPr="00686FD9">
        <w:t>PRINCIPIOS EN EL ÁMBITO DE</w:t>
      </w:r>
      <w:r w:rsidR="00686FD9">
        <w:t xml:space="preserve"> LA ECONOMÍA SOCIAL Y SOLIDARIA</w:t>
      </w:r>
    </w:p>
    <w:p w14:paraId="4F3B92C9" w14:textId="77777777" w:rsidR="00F725A3" w:rsidRPr="00686FD9" w:rsidRDefault="00F725A3" w:rsidP="00F725A3">
      <w:pPr>
        <w:pStyle w:val="n2milistamultinivel"/>
        <w:numPr>
          <w:ilvl w:val="0"/>
          <w:numId w:val="0"/>
        </w:numPr>
        <w:ind w:left="709"/>
        <w:rPr>
          <w:sz w:val="24"/>
          <w:szCs w:val="24"/>
        </w:rPr>
      </w:pPr>
    </w:p>
    <w:p w14:paraId="3B7B1345" w14:textId="77777777" w:rsidR="00F725A3" w:rsidRDefault="00B33164" w:rsidP="00F725A3">
      <w:pPr>
        <w:ind w:firstLine="709"/>
        <w:jc w:val="both"/>
        <w:rPr>
          <w:rFonts w:ascii="Arial" w:hAnsi="Arial" w:cs="Arial"/>
        </w:rPr>
      </w:pPr>
      <w:r>
        <w:rPr>
          <w:rFonts w:ascii="Arial" w:hAnsi="Arial" w:cs="Arial"/>
        </w:rPr>
        <w:t xml:space="preserve">En el ámbito de la Economía Social y Solidaria, la </w:t>
      </w:r>
      <w:r w:rsidRPr="00686FD9">
        <w:rPr>
          <w:rFonts w:ascii="Arial" w:hAnsi="Arial" w:cs="Arial"/>
          <w:b/>
          <w:color w:val="538135" w:themeColor="accent6" w:themeShade="BF"/>
        </w:rPr>
        <w:t xml:space="preserve">Asociación Nuevo Futuro </w:t>
      </w:r>
      <w:r w:rsidR="00686FD9" w:rsidRPr="00686FD9">
        <w:rPr>
          <w:rFonts w:ascii="Arial" w:hAnsi="Arial" w:cs="Arial"/>
          <w:b/>
          <w:color w:val="538135" w:themeColor="accent6" w:themeShade="BF"/>
        </w:rPr>
        <w:t>Tenerife</w:t>
      </w:r>
      <w:r w:rsidR="00686FD9" w:rsidRPr="00686FD9">
        <w:rPr>
          <w:rFonts w:ascii="Arial" w:hAnsi="Arial" w:cs="Arial"/>
          <w:color w:val="538135" w:themeColor="accent6" w:themeShade="BF"/>
        </w:rPr>
        <w:t xml:space="preserve"> </w:t>
      </w:r>
      <w:r w:rsidR="00686FD9" w:rsidRPr="00686FD9">
        <w:rPr>
          <w:rFonts w:ascii="Arial" w:hAnsi="Arial" w:cs="Arial"/>
        </w:rPr>
        <w:t>asume</w:t>
      </w:r>
      <w:r>
        <w:rPr>
          <w:rFonts w:ascii="Arial" w:hAnsi="Arial" w:cs="Arial"/>
        </w:rPr>
        <w:t xml:space="preserve"> en su</w:t>
      </w:r>
      <w:r w:rsidR="00790C68">
        <w:rPr>
          <w:rFonts w:ascii="Arial" w:hAnsi="Arial" w:cs="Arial"/>
        </w:rPr>
        <w:t>s</w:t>
      </w:r>
      <w:r>
        <w:rPr>
          <w:rFonts w:ascii="Arial" w:hAnsi="Arial" w:cs="Arial"/>
        </w:rPr>
        <w:t xml:space="preserve"> Programa</w:t>
      </w:r>
      <w:r w:rsidR="00790C68">
        <w:rPr>
          <w:rFonts w:ascii="Arial" w:hAnsi="Arial" w:cs="Arial"/>
        </w:rPr>
        <w:t>s</w:t>
      </w:r>
      <w:r>
        <w:rPr>
          <w:rFonts w:ascii="Arial" w:hAnsi="Arial" w:cs="Arial"/>
        </w:rPr>
        <w:t xml:space="preserve"> los principios de REAS: Equidad, </w:t>
      </w:r>
      <w:r w:rsidR="00790C68">
        <w:rPr>
          <w:rFonts w:ascii="Arial" w:hAnsi="Arial" w:cs="Arial"/>
        </w:rPr>
        <w:t>Trabajo, Sostenibilidad ambiental, Cooperación, Sin fines lucrativos y Compromiso con el entorno</w:t>
      </w:r>
      <w:r w:rsidR="00974353">
        <w:rPr>
          <w:rFonts w:ascii="Arial" w:hAnsi="Arial" w:cs="Arial"/>
        </w:rPr>
        <w:t xml:space="preserve">, </w:t>
      </w:r>
      <w:r w:rsidR="00790C68">
        <w:rPr>
          <w:rFonts w:ascii="Arial" w:hAnsi="Arial" w:cs="Arial"/>
        </w:rPr>
        <w:t xml:space="preserve">desarrollando </w:t>
      </w:r>
      <w:r w:rsidR="00974353">
        <w:rPr>
          <w:rFonts w:ascii="Arial" w:hAnsi="Arial" w:cs="Arial"/>
        </w:rPr>
        <w:t>las siguientes acciones</w:t>
      </w:r>
      <w:r w:rsidR="00790C68">
        <w:rPr>
          <w:rFonts w:ascii="Arial" w:hAnsi="Arial" w:cs="Arial"/>
        </w:rPr>
        <w:t>:</w:t>
      </w:r>
    </w:p>
    <w:p w14:paraId="7B9F0745" w14:textId="77777777" w:rsidR="00F725A3" w:rsidRPr="00A535A0" w:rsidRDefault="00F725A3" w:rsidP="00F725A3">
      <w:pPr>
        <w:ind w:firstLine="709"/>
        <w:jc w:val="both"/>
        <w:rPr>
          <w:rFonts w:ascii="Arial" w:hAnsi="Arial" w:cs="Arial"/>
        </w:rPr>
      </w:pPr>
    </w:p>
    <w:p w14:paraId="1EE6CDAA" w14:textId="77777777" w:rsidR="00D15D1A" w:rsidRDefault="00974353"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 xml:space="preserve">Promoción del desarrollo de las capacidades de todas las personas de </w:t>
      </w:r>
      <w:r w:rsidR="00C15FF5">
        <w:rPr>
          <w:rFonts w:ascii="Arial" w:hAnsi="Arial" w:cs="Arial"/>
        </w:rPr>
        <w:t>manera equitativa.</w:t>
      </w:r>
    </w:p>
    <w:p w14:paraId="176CC64E" w14:textId="77777777" w:rsidR="00C15FF5" w:rsidRDefault="00C15FF5"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Participación de todas las personas implicadas en la Asociación, poniendo todos los medios y creando cauces de accesibilidad que motiven la responsabilidad y el proceso de empoderamiento.</w:t>
      </w:r>
    </w:p>
    <w:p w14:paraId="4300661E" w14:textId="77777777" w:rsidR="00C15FF5" w:rsidRDefault="00C15FF5"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Transparencia en la comunicación de nuestros objetivos y resultados, asegurando instrumentos de comunicación adecuados para que llegue la información a los colectivos preferentes.</w:t>
      </w:r>
    </w:p>
    <w:p w14:paraId="015A6731" w14:textId="77777777" w:rsidR="00C15FF5" w:rsidRDefault="00C15FF5"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Establecimiento de medios para la detección de las necesidades de la población y para realizar los servicios que son socialmente útiles.</w:t>
      </w:r>
    </w:p>
    <w:p w14:paraId="0435718F" w14:textId="77777777" w:rsidR="00C15FF5" w:rsidRDefault="00D4494B"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Consumo de manera responsable favoreciendo procesos con implicaciones positivas de carácter económico, social y de sostenibilidad medioambiental.</w:t>
      </w:r>
    </w:p>
    <w:p w14:paraId="11523B9E" w14:textId="77777777" w:rsidR="00D4494B" w:rsidRDefault="00D4494B"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Articulación de las relaciones en red para la generación de sinergias en donde compartir expe</w:t>
      </w:r>
      <w:r w:rsidR="00790C68">
        <w:rPr>
          <w:rFonts w:ascii="Arial" w:hAnsi="Arial" w:cs="Arial"/>
        </w:rPr>
        <w:t>riencias para aprender y crecer, compartiendo recursos, espacios físicos o bienes materiales.</w:t>
      </w:r>
    </w:p>
    <w:p w14:paraId="1AC5D202" w14:textId="77777777" w:rsidR="00790C68" w:rsidRDefault="00790C68"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Reinversión de los posibles beneficios en la propia sostenibilidad de la iniciativa o mediante el apoyo a proyectos sociales o a nuevas iniciativas solidarias.</w:t>
      </w:r>
    </w:p>
    <w:p w14:paraId="32165460" w14:textId="77777777" w:rsidR="00790C68" w:rsidRDefault="00F76E72"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Autonomía e independencia política e ideológica y de decisión con respecto a posibles fuentes de financiación externa.</w:t>
      </w:r>
    </w:p>
    <w:p w14:paraId="1DAFB507" w14:textId="77777777" w:rsidR="00F76E72" w:rsidRDefault="00F76E72" w:rsidP="00D03E70">
      <w:pPr>
        <w:pStyle w:val="Prrafodelista"/>
        <w:numPr>
          <w:ilvl w:val="0"/>
          <w:numId w:val="6"/>
        </w:numPr>
        <w:autoSpaceDE w:val="0"/>
        <w:autoSpaceDN w:val="0"/>
        <w:adjustRightInd w:val="0"/>
        <w:ind w:left="1134"/>
        <w:jc w:val="both"/>
        <w:rPr>
          <w:rFonts w:ascii="Arial" w:hAnsi="Arial" w:cs="Arial"/>
        </w:rPr>
      </w:pPr>
      <w:r>
        <w:rPr>
          <w:rFonts w:ascii="Arial" w:hAnsi="Arial" w:cs="Arial"/>
        </w:rPr>
        <w:t>Participación en el desarrollo local sostenible y comunitario del territorio, con la implicación en redes y la cooperación con otras entidades del tejido social y económico cercano dentro del mismo ámbito geográfico.</w:t>
      </w:r>
    </w:p>
    <w:p w14:paraId="78C09253" w14:textId="77777777" w:rsidR="0055733F" w:rsidRPr="00C15FF5" w:rsidRDefault="0055733F" w:rsidP="0055733F">
      <w:pPr>
        <w:pStyle w:val="Prrafodelista"/>
        <w:autoSpaceDE w:val="0"/>
        <w:autoSpaceDN w:val="0"/>
        <w:adjustRightInd w:val="0"/>
        <w:ind w:left="1134"/>
        <w:jc w:val="both"/>
        <w:rPr>
          <w:rFonts w:ascii="Arial" w:hAnsi="Arial" w:cs="Arial"/>
        </w:rPr>
      </w:pPr>
    </w:p>
    <w:p w14:paraId="0EBA709E" w14:textId="77777777" w:rsidR="00D15D1A" w:rsidRDefault="00CC16B4" w:rsidP="00F76E72">
      <w:pPr>
        <w:spacing w:line="360" w:lineRule="auto"/>
        <w:jc w:val="both"/>
        <w:rPr>
          <w:rFonts w:ascii="Arial" w:hAnsi="Arial" w:cs="Arial"/>
        </w:rPr>
      </w:pPr>
      <w:r>
        <w:rPr>
          <w:noProof/>
        </w:rPr>
        <w:drawing>
          <wp:anchor distT="0" distB="0" distL="114300" distR="114300" simplePos="0" relativeHeight="251662336" behindDoc="1" locked="0" layoutInCell="1" allowOverlap="1" wp14:anchorId="2DEF66E9" wp14:editId="544BC239">
            <wp:simplePos x="0" y="0"/>
            <wp:positionH relativeFrom="column">
              <wp:posOffset>429895</wp:posOffset>
            </wp:positionH>
            <wp:positionV relativeFrom="paragraph">
              <wp:posOffset>115570</wp:posOffset>
            </wp:positionV>
            <wp:extent cx="4460240" cy="2251710"/>
            <wp:effectExtent l="0" t="0" r="0" b="0"/>
            <wp:wrapTight wrapText="bothSides">
              <wp:wrapPolygon edited="0">
                <wp:start x="0" y="0"/>
                <wp:lineTo x="0" y="21381"/>
                <wp:lineTo x="21495" y="21381"/>
                <wp:lineTo x="2149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40" cy="2251710"/>
                    </a:xfrm>
                    <a:prstGeom prst="rect">
                      <a:avLst/>
                    </a:prstGeom>
                    <a:noFill/>
                  </pic:spPr>
                </pic:pic>
              </a:graphicData>
            </a:graphic>
            <wp14:sizeRelH relativeFrom="page">
              <wp14:pctWidth>0</wp14:pctWidth>
            </wp14:sizeRelH>
            <wp14:sizeRelV relativeFrom="page">
              <wp14:pctHeight>0</wp14:pctHeight>
            </wp14:sizeRelV>
          </wp:anchor>
        </w:drawing>
      </w:r>
    </w:p>
    <w:sectPr w:rsidR="00D15D1A" w:rsidSect="009B2A9D">
      <w:headerReference w:type="default" r:id="rId10"/>
      <w:footerReference w:type="even" r:id="rId11"/>
      <w:footerReference w:type="default" r:id="rId12"/>
      <w:pgSz w:w="11906" w:h="16838"/>
      <w:pgMar w:top="1196" w:right="1558" w:bottom="1618" w:left="180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4745" w14:textId="77777777" w:rsidR="009B2A9D" w:rsidRDefault="009B2A9D">
      <w:r>
        <w:separator/>
      </w:r>
    </w:p>
  </w:endnote>
  <w:endnote w:type="continuationSeparator" w:id="0">
    <w:p w14:paraId="3735F1A1" w14:textId="77777777" w:rsidR="009B2A9D" w:rsidRDefault="009B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NRLEU+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F93E" w14:textId="77777777" w:rsidR="00BE5637" w:rsidRDefault="00BE5637" w:rsidP="007751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C8BADC" w14:textId="77777777" w:rsidR="00BE5637" w:rsidRDefault="00BE5637" w:rsidP="0077510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44C2" w14:textId="77777777" w:rsidR="00BE5637" w:rsidRDefault="00BE5637" w:rsidP="00775102">
    <w:pPr>
      <w:pStyle w:val="Piedepgina"/>
      <w:framePr w:wrap="around" w:vAnchor="text" w:hAnchor="page" w:x="10626" w:y="26"/>
      <w:rPr>
        <w:rStyle w:val="Nmerodepgina"/>
      </w:rPr>
    </w:pPr>
    <w:r>
      <w:rPr>
        <w:rStyle w:val="Nmerodepgina"/>
      </w:rPr>
      <w:fldChar w:fldCharType="begin"/>
    </w:r>
    <w:r>
      <w:rPr>
        <w:rStyle w:val="Nmerodepgina"/>
      </w:rPr>
      <w:instrText xml:space="preserve">PAGE  </w:instrText>
    </w:r>
    <w:r>
      <w:rPr>
        <w:rStyle w:val="Nmerodepgina"/>
      </w:rPr>
      <w:fldChar w:fldCharType="separate"/>
    </w:r>
    <w:r w:rsidR="00D46642">
      <w:rPr>
        <w:rStyle w:val="Nmerodepgina"/>
        <w:noProof/>
      </w:rPr>
      <w:t>6</w:t>
    </w:r>
    <w:r>
      <w:rPr>
        <w:rStyle w:val="Nmerodepgina"/>
      </w:rPr>
      <w:fldChar w:fldCharType="end"/>
    </w:r>
  </w:p>
  <w:tbl>
    <w:tblPr>
      <w:tblW w:w="9540" w:type="dxa"/>
      <w:tblInd w:w="-252" w:type="dxa"/>
      <w:tblLook w:val="01E0" w:firstRow="1" w:lastRow="1" w:firstColumn="1" w:lastColumn="1" w:noHBand="0" w:noVBand="0"/>
    </w:tblPr>
    <w:tblGrid>
      <w:gridCol w:w="2880"/>
      <w:gridCol w:w="3928"/>
      <w:gridCol w:w="2732"/>
    </w:tblGrid>
    <w:tr w:rsidR="00BE5637" w:rsidRPr="001963E5" w14:paraId="6D5E9D2E" w14:textId="77777777" w:rsidTr="00376DDA">
      <w:tc>
        <w:tcPr>
          <w:tcW w:w="2880" w:type="dxa"/>
        </w:tcPr>
        <w:p w14:paraId="0A5CC0D7" w14:textId="77777777" w:rsidR="00BE5637" w:rsidRPr="00FE31CA" w:rsidRDefault="00BE5637" w:rsidP="00376DDA">
          <w:pPr>
            <w:pStyle w:val="Piedepgina"/>
            <w:ind w:right="360"/>
            <w:rPr>
              <w:rFonts w:ascii="Calibri" w:hAnsi="Calibri"/>
              <w:sz w:val="16"/>
              <w:szCs w:val="16"/>
            </w:rPr>
          </w:pPr>
        </w:p>
      </w:tc>
      <w:tc>
        <w:tcPr>
          <w:tcW w:w="3928" w:type="dxa"/>
          <w:vAlign w:val="center"/>
        </w:tcPr>
        <w:p w14:paraId="235E9CF9" w14:textId="77777777" w:rsidR="00BE5637" w:rsidRPr="00FE31CA" w:rsidRDefault="00BE5637" w:rsidP="00376DDA">
          <w:pPr>
            <w:pStyle w:val="Piedepgina"/>
            <w:jc w:val="center"/>
            <w:rPr>
              <w:rFonts w:ascii="Calibri" w:hAnsi="Calibri"/>
              <w:sz w:val="16"/>
              <w:szCs w:val="16"/>
            </w:rPr>
          </w:pPr>
        </w:p>
      </w:tc>
      <w:tc>
        <w:tcPr>
          <w:tcW w:w="2732" w:type="dxa"/>
        </w:tcPr>
        <w:p w14:paraId="7FB8BE04" w14:textId="77777777" w:rsidR="00BE5637" w:rsidRPr="00FE31CA" w:rsidRDefault="00BE5637" w:rsidP="00775102">
          <w:pPr>
            <w:pStyle w:val="Piedepgina"/>
            <w:rPr>
              <w:rFonts w:ascii="Calibri" w:hAnsi="Calibri"/>
              <w:sz w:val="16"/>
              <w:szCs w:val="16"/>
            </w:rPr>
          </w:pPr>
        </w:p>
      </w:tc>
    </w:tr>
    <w:tr w:rsidR="00BE5637" w:rsidRPr="001963E5" w14:paraId="1FF485FA" w14:textId="77777777" w:rsidTr="00376DDA">
      <w:tc>
        <w:tcPr>
          <w:tcW w:w="2880" w:type="dxa"/>
        </w:tcPr>
        <w:p w14:paraId="61C0E61E" w14:textId="7E60455E" w:rsidR="00BE5637" w:rsidRPr="00FE31CA" w:rsidRDefault="00BE5637" w:rsidP="00376DDA">
          <w:pPr>
            <w:pStyle w:val="Piedepgina"/>
            <w:jc w:val="center"/>
            <w:rPr>
              <w:rFonts w:ascii="Calibri" w:hAnsi="Calibri"/>
              <w:sz w:val="16"/>
              <w:szCs w:val="16"/>
            </w:rPr>
          </w:pPr>
        </w:p>
      </w:tc>
      <w:tc>
        <w:tcPr>
          <w:tcW w:w="3928" w:type="dxa"/>
          <w:vAlign w:val="center"/>
        </w:tcPr>
        <w:p w14:paraId="40490934" w14:textId="2D46AB80" w:rsidR="00BE5637" w:rsidRPr="00FE31CA" w:rsidRDefault="00BE5637" w:rsidP="00376DDA">
          <w:pPr>
            <w:pStyle w:val="Piedepgina"/>
            <w:jc w:val="center"/>
            <w:rPr>
              <w:rFonts w:ascii="Calibri" w:hAnsi="Calibri"/>
              <w:sz w:val="16"/>
              <w:szCs w:val="16"/>
            </w:rPr>
          </w:pPr>
        </w:p>
      </w:tc>
      <w:tc>
        <w:tcPr>
          <w:tcW w:w="2732" w:type="dxa"/>
        </w:tcPr>
        <w:p w14:paraId="4CF2F6D7" w14:textId="3E8912CA" w:rsidR="00BE5637" w:rsidRPr="00FE31CA" w:rsidRDefault="00BE5637" w:rsidP="00376DDA">
          <w:pPr>
            <w:pStyle w:val="Piedepgina"/>
            <w:jc w:val="center"/>
            <w:rPr>
              <w:rFonts w:ascii="Calibri" w:hAnsi="Calibri"/>
              <w:sz w:val="16"/>
              <w:szCs w:val="16"/>
            </w:rPr>
          </w:pPr>
        </w:p>
      </w:tc>
    </w:tr>
    <w:tr w:rsidR="00BE5637" w:rsidRPr="001963E5" w14:paraId="53E57EC1" w14:textId="77777777" w:rsidTr="00376DDA">
      <w:tc>
        <w:tcPr>
          <w:tcW w:w="2880" w:type="dxa"/>
        </w:tcPr>
        <w:p w14:paraId="02C48291" w14:textId="4E5218AA" w:rsidR="00BE5637" w:rsidRPr="00FE31CA" w:rsidRDefault="00BE5637" w:rsidP="00376DDA">
          <w:pPr>
            <w:pStyle w:val="Piedepgina"/>
            <w:jc w:val="center"/>
            <w:rPr>
              <w:rFonts w:ascii="Calibri" w:hAnsi="Calibri"/>
              <w:sz w:val="16"/>
              <w:szCs w:val="16"/>
            </w:rPr>
          </w:pPr>
        </w:p>
      </w:tc>
      <w:tc>
        <w:tcPr>
          <w:tcW w:w="3928" w:type="dxa"/>
          <w:vAlign w:val="center"/>
        </w:tcPr>
        <w:p w14:paraId="47D1B7BD" w14:textId="77777777" w:rsidR="00BE5637" w:rsidRPr="00FE31CA" w:rsidRDefault="00BE5637" w:rsidP="00376DDA">
          <w:pPr>
            <w:pStyle w:val="Piedepgina"/>
            <w:jc w:val="center"/>
            <w:rPr>
              <w:rFonts w:ascii="Calibri" w:hAnsi="Calibri"/>
              <w:sz w:val="16"/>
              <w:szCs w:val="16"/>
            </w:rPr>
          </w:pPr>
          <w:r w:rsidRPr="00FE31CA">
            <w:rPr>
              <w:rFonts w:ascii="Calibri" w:hAnsi="Calibri"/>
              <w:sz w:val="16"/>
              <w:szCs w:val="16"/>
            </w:rPr>
            <w:t>www.nuevofuturotenerife.org</w:t>
          </w:r>
        </w:p>
      </w:tc>
      <w:tc>
        <w:tcPr>
          <w:tcW w:w="2732" w:type="dxa"/>
        </w:tcPr>
        <w:p w14:paraId="538296F1" w14:textId="739D8E12" w:rsidR="00BE5637" w:rsidRPr="00FE31CA" w:rsidRDefault="00BE5637" w:rsidP="00376DDA">
          <w:pPr>
            <w:pStyle w:val="Piedepgina"/>
            <w:jc w:val="center"/>
            <w:rPr>
              <w:rFonts w:ascii="Calibri" w:hAnsi="Calibri"/>
              <w:sz w:val="16"/>
              <w:szCs w:val="16"/>
            </w:rPr>
          </w:pPr>
        </w:p>
      </w:tc>
    </w:tr>
    <w:tr w:rsidR="00BE5637" w:rsidRPr="001963E5" w14:paraId="7EA640B8" w14:textId="77777777" w:rsidTr="00376DDA">
      <w:tc>
        <w:tcPr>
          <w:tcW w:w="9540" w:type="dxa"/>
          <w:gridSpan w:val="3"/>
          <w:vAlign w:val="center"/>
        </w:tcPr>
        <w:p w14:paraId="263C9ED6" w14:textId="77777777" w:rsidR="00BE5637" w:rsidRPr="00FE31CA" w:rsidRDefault="00BE5637" w:rsidP="00376DDA">
          <w:pPr>
            <w:pStyle w:val="Piedepgina"/>
            <w:jc w:val="center"/>
            <w:rPr>
              <w:rFonts w:ascii="Calibri" w:hAnsi="Calibri"/>
              <w:sz w:val="14"/>
              <w:szCs w:val="14"/>
            </w:rPr>
          </w:pPr>
          <w:r w:rsidRPr="00FE31CA">
            <w:rPr>
              <w:rFonts w:ascii="Calibri" w:hAnsi="Calibri"/>
              <w:sz w:val="14"/>
              <w:szCs w:val="14"/>
            </w:rPr>
            <w:t>ENTIDAD DECLARADA DE UTILIDAD PÚBLICA POR EL MINISTERIO DEL INTERIOR EL 26/03/93 – NIF G-38378410</w:t>
          </w:r>
        </w:p>
      </w:tc>
    </w:tr>
    <w:tr w:rsidR="00BE5637" w:rsidRPr="001963E5" w14:paraId="6BED8A89" w14:textId="77777777" w:rsidTr="00376DDA">
      <w:tc>
        <w:tcPr>
          <w:tcW w:w="9540" w:type="dxa"/>
          <w:gridSpan w:val="3"/>
          <w:vAlign w:val="center"/>
        </w:tcPr>
        <w:p w14:paraId="4B0DCFE6" w14:textId="77777777" w:rsidR="00BE5637" w:rsidRPr="00FE31CA" w:rsidRDefault="00BE5637" w:rsidP="00376DDA">
          <w:pPr>
            <w:pStyle w:val="Piedepgina"/>
            <w:jc w:val="center"/>
            <w:rPr>
              <w:rFonts w:ascii="Calibri" w:hAnsi="Calibri"/>
              <w:sz w:val="14"/>
              <w:szCs w:val="14"/>
            </w:rPr>
          </w:pPr>
          <w:r w:rsidRPr="00FE31CA">
            <w:rPr>
              <w:rFonts w:ascii="Calibri" w:hAnsi="Calibri"/>
              <w:sz w:val="14"/>
              <w:szCs w:val="14"/>
            </w:rPr>
            <w:t>ENTIDAD COLABORADORA CON EL GOBIERNO DE CANARIAS CON Nº DE REGISTRO 01/015 (DECR. 63/1986 DE 16 DE ABRIL)</w:t>
          </w:r>
        </w:p>
      </w:tc>
    </w:tr>
  </w:tbl>
  <w:p w14:paraId="12E89DC3" w14:textId="77777777" w:rsidR="00BE5637" w:rsidRDefault="00BE5637" w:rsidP="007751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023C" w14:textId="77777777" w:rsidR="009B2A9D" w:rsidRDefault="009B2A9D">
      <w:r>
        <w:separator/>
      </w:r>
    </w:p>
  </w:footnote>
  <w:footnote w:type="continuationSeparator" w:id="0">
    <w:p w14:paraId="5205BF9B" w14:textId="77777777" w:rsidR="009B2A9D" w:rsidRDefault="009B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459" w:type="dxa"/>
      <w:tblLook w:val="01E0" w:firstRow="1" w:lastRow="1" w:firstColumn="1" w:lastColumn="1" w:noHBand="0" w:noVBand="0"/>
    </w:tblPr>
    <w:tblGrid>
      <w:gridCol w:w="1980"/>
      <w:gridCol w:w="7560"/>
    </w:tblGrid>
    <w:tr w:rsidR="00D46642" w14:paraId="381FC6A4" w14:textId="77777777" w:rsidTr="00F07084">
      <w:tc>
        <w:tcPr>
          <w:tcW w:w="1980" w:type="dxa"/>
        </w:tcPr>
        <w:p w14:paraId="3B3ACFD8" w14:textId="51C65C27" w:rsidR="00D46642" w:rsidRDefault="00D46642" w:rsidP="00376DDA">
          <w:pPr>
            <w:pStyle w:val="Encabezado"/>
            <w:jc w:val="right"/>
          </w:pPr>
        </w:p>
      </w:tc>
      <w:tc>
        <w:tcPr>
          <w:tcW w:w="7560" w:type="dxa"/>
        </w:tcPr>
        <w:p w14:paraId="5A445880" w14:textId="77777777" w:rsidR="00D46642" w:rsidRPr="00D46642" w:rsidRDefault="00D46642">
          <w:pPr>
            <w:pStyle w:val="Encabezado"/>
            <w:rPr>
              <w:b/>
              <w:color w:val="538135" w:themeColor="accent6" w:themeShade="BF"/>
            </w:rPr>
          </w:pPr>
        </w:p>
        <w:p w14:paraId="0B041ED7" w14:textId="46F9487F" w:rsidR="00D46642" w:rsidRPr="00D46642" w:rsidRDefault="00D46642" w:rsidP="00D46642">
          <w:pPr>
            <w:pStyle w:val="Encabezado"/>
            <w:ind w:left="709"/>
            <w:rPr>
              <w:b/>
              <w:color w:val="538135" w:themeColor="accent6" w:themeShade="BF"/>
            </w:rPr>
          </w:pPr>
          <w:r w:rsidRPr="00D46642">
            <w:rPr>
              <w:b/>
              <w:color w:val="538135" w:themeColor="accent6" w:themeShade="BF"/>
            </w:rPr>
            <w:t>Código Ético NUEVO FUTURO TENERIFE REV 0</w:t>
          </w:r>
          <w:r w:rsidR="00F54167">
            <w:rPr>
              <w:b/>
              <w:color w:val="538135" w:themeColor="accent6" w:themeShade="BF"/>
            </w:rPr>
            <w:t>1</w:t>
          </w:r>
          <w:r w:rsidRPr="00D46642">
            <w:rPr>
              <w:b/>
              <w:color w:val="538135" w:themeColor="accent6" w:themeShade="BF"/>
            </w:rPr>
            <w:t>/</w:t>
          </w:r>
          <w:r w:rsidR="00F54167">
            <w:rPr>
              <w:b/>
              <w:color w:val="538135" w:themeColor="accent6" w:themeShade="BF"/>
            </w:rPr>
            <w:t>200224</w:t>
          </w:r>
        </w:p>
      </w:tc>
    </w:tr>
    <w:tr w:rsidR="00BE5637" w14:paraId="22D1FDE9" w14:textId="77777777" w:rsidTr="00376DDA">
      <w:trPr>
        <w:trHeight w:val="147"/>
      </w:trPr>
      <w:tc>
        <w:tcPr>
          <w:tcW w:w="1980" w:type="dxa"/>
        </w:tcPr>
        <w:p w14:paraId="361465AF" w14:textId="77777777" w:rsidR="00BE5637" w:rsidRPr="00376DDA" w:rsidRDefault="00BE5637" w:rsidP="001963E5">
          <w:pPr>
            <w:pStyle w:val="Encabezado"/>
            <w:jc w:val="center"/>
            <w:rPr>
              <w:rFonts w:ascii="Arial" w:hAnsi="Arial" w:cs="Arial"/>
              <w:b/>
              <w:color w:val="008000"/>
              <w:sz w:val="18"/>
              <w:szCs w:val="18"/>
            </w:rPr>
          </w:pPr>
          <w:r w:rsidRPr="00376DDA">
            <w:rPr>
              <w:rFonts w:ascii="Arial" w:hAnsi="Arial" w:cs="Arial"/>
              <w:b/>
              <w:color w:val="008000"/>
              <w:sz w:val="18"/>
              <w:szCs w:val="18"/>
            </w:rPr>
            <w:t xml:space="preserve">     </w:t>
          </w:r>
        </w:p>
      </w:tc>
      <w:tc>
        <w:tcPr>
          <w:tcW w:w="7560" w:type="dxa"/>
        </w:tcPr>
        <w:p w14:paraId="478DB7D3" w14:textId="77777777" w:rsidR="00BE5637" w:rsidRPr="00D46642" w:rsidRDefault="00BE5637" w:rsidP="00376DDA">
          <w:pPr>
            <w:pStyle w:val="Textoindependiente3"/>
            <w:tabs>
              <w:tab w:val="left" w:pos="709"/>
              <w:tab w:val="center" w:pos="1701"/>
              <w:tab w:val="left" w:pos="8931"/>
            </w:tabs>
            <w:spacing w:line="360" w:lineRule="auto"/>
            <w:jc w:val="center"/>
            <w:rPr>
              <w:rFonts w:ascii="Arial" w:hAnsi="Arial" w:cs="Arial"/>
              <w:b/>
              <w:color w:val="538135" w:themeColor="accent6" w:themeShade="BF"/>
              <w:sz w:val="16"/>
              <w:szCs w:val="16"/>
            </w:rPr>
          </w:pPr>
          <w:r w:rsidRPr="00D46642">
            <w:rPr>
              <w:rFonts w:ascii="Arial" w:hAnsi="Arial" w:cs="Arial"/>
              <w:b/>
              <w:color w:val="538135" w:themeColor="accent6" w:themeShade="BF"/>
              <w:sz w:val="16"/>
              <w:szCs w:val="16"/>
            </w:rPr>
            <w:t>Asociación de Hogares para Niños Privados de Ambiente Familiar NUEVO FUTURO</w:t>
          </w:r>
        </w:p>
      </w:tc>
    </w:tr>
  </w:tbl>
  <w:p w14:paraId="6D068877" w14:textId="41CA2640" w:rsidR="00BE5637" w:rsidRDefault="00F54167" w:rsidP="00775102">
    <w:pPr>
      <w:pStyle w:val="Encabezado"/>
    </w:pPr>
    <w:r>
      <w:rPr>
        <w:noProof/>
      </w:rPr>
      <w:drawing>
        <wp:anchor distT="0" distB="0" distL="114300" distR="114300" simplePos="0" relativeHeight="251661824" behindDoc="0" locked="0" layoutInCell="1" allowOverlap="1" wp14:anchorId="2427046A" wp14:editId="6300735F">
          <wp:simplePos x="0" y="0"/>
          <wp:positionH relativeFrom="column">
            <wp:posOffset>-99695</wp:posOffset>
          </wp:positionH>
          <wp:positionV relativeFrom="paragraph">
            <wp:posOffset>-588645</wp:posOffset>
          </wp:positionV>
          <wp:extent cx="1120140" cy="502285"/>
          <wp:effectExtent l="0" t="0" r="0" b="0"/>
          <wp:wrapNone/>
          <wp:docPr id="3" name="Imagen 2" descr="LOGO NUEVO FUTUR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FUTUR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02285"/>
                  </a:xfrm>
                  <a:prstGeom prst="rect">
                    <a:avLst/>
                  </a:prstGeom>
                  <a:noFill/>
                </pic:spPr>
              </pic:pic>
            </a:graphicData>
          </a:graphic>
          <wp14:sizeRelH relativeFrom="page">
            <wp14:pctWidth>0</wp14:pctWidth>
          </wp14:sizeRelH>
          <wp14:sizeRelV relativeFrom="page">
            <wp14:pctHeight>0</wp14:pctHeight>
          </wp14:sizeRelV>
        </wp:anchor>
      </w:drawing>
    </w:r>
    <w:r w:rsidR="00CC16B4">
      <w:rPr>
        <w:rFonts w:ascii="Arial" w:hAnsi="Arial" w:cs="Arial"/>
        <w:b/>
        <w:noProof/>
        <w:color w:val="008000"/>
        <w:sz w:val="18"/>
        <w:szCs w:val="18"/>
      </w:rPr>
      <mc:AlternateContent>
        <mc:Choice Requires="wps">
          <w:drawing>
            <wp:anchor distT="0" distB="0" distL="114300" distR="114300" simplePos="0" relativeHeight="251657728" behindDoc="0" locked="0" layoutInCell="1" allowOverlap="1" wp14:anchorId="64731EBA" wp14:editId="2F6EB571">
              <wp:simplePos x="0" y="0"/>
              <wp:positionH relativeFrom="column">
                <wp:posOffset>-168275</wp:posOffset>
              </wp:positionH>
              <wp:positionV relativeFrom="paragraph">
                <wp:posOffset>16510</wp:posOffset>
              </wp:positionV>
              <wp:extent cx="5831205" cy="0"/>
              <wp:effectExtent l="12700" t="12700" r="13970" b="158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straightConnector1">
                        <a:avLst/>
                      </a:prstGeom>
                      <a:noFill/>
                      <a:ln w="158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3530D" id="_x0000_t32" coordsize="21600,21600" o:spt="32" o:oned="t" path="m,l21600,21600e" filled="f">
              <v:path arrowok="t" fillok="f" o:connecttype="none"/>
              <o:lock v:ext="edit" shapetype="t"/>
            </v:shapetype>
            <v:shape id="AutoShape 1" o:spid="_x0000_s1026" type="#_x0000_t32" style="position:absolute;margin-left:-13.25pt;margin-top:1.3pt;width:45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" strokecolor="#272727"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1.4pt;height:112.8pt" o:bullet="t">
        <v:imagedata r:id="rId1" o:title="LOGO NUEVO FUTURO nuevo"/>
      </v:shape>
    </w:pict>
  </w:numPicBullet>
  <w:abstractNum w:abstractNumId="0" w15:restartNumberingAfterBreak="0">
    <w:nsid w:val="106C3FB8"/>
    <w:multiLevelType w:val="hybridMultilevel"/>
    <w:tmpl w:val="677A19B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0762B75"/>
    <w:multiLevelType w:val="hybridMultilevel"/>
    <w:tmpl w:val="E5BCF10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170BE5"/>
    <w:multiLevelType w:val="hybridMultilevel"/>
    <w:tmpl w:val="9318A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431C8B"/>
    <w:multiLevelType w:val="hybridMultilevel"/>
    <w:tmpl w:val="5B3A3E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2A1E0A14"/>
    <w:multiLevelType w:val="hybridMultilevel"/>
    <w:tmpl w:val="05E8F242"/>
    <w:lvl w:ilvl="0" w:tplc="709CAFC4">
      <w:start w:val="1"/>
      <w:numFmt w:val="decimal"/>
      <w:lvlText w:val="%1."/>
      <w:lvlJc w:val="left"/>
      <w:pPr>
        <w:ind w:left="720" w:hanging="36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A7418A"/>
    <w:multiLevelType w:val="hybridMultilevel"/>
    <w:tmpl w:val="2432DE58"/>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8D171C1"/>
    <w:multiLevelType w:val="hybridMultilevel"/>
    <w:tmpl w:val="7C9A869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3E451510"/>
    <w:multiLevelType w:val="multilevel"/>
    <w:tmpl w:val="2D14C712"/>
    <w:lvl w:ilvl="0">
      <w:start w:val="1"/>
      <w:numFmt w:val="decimal"/>
      <w:pStyle w:val="n1milistamultinivel"/>
      <w:lvlText w:val="%1."/>
      <w:lvlJc w:val="left"/>
      <w:pPr>
        <w:ind w:left="360" w:hanging="360"/>
      </w:pPr>
      <w:rPr>
        <w:rFonts w:hint="default"/>
      </w:rPr>
    </w:lvl>
    <w:lvl w:ilvl="1">
      <w:start w:val="1"/>
      <w:numFmt w:val="decimal"/>
      <w:pStyle w:val="n2milistamultinivel"/>
      <w:lvlText w:val="%1.%2."/>
      <w:lvlJc w:val="left"/>
      <w:pPr>
        <w:ind w:left="425" w:hanging="65"/>
      </w:pPr>
      <w:rPr>
        <w:rFonts w:hint="default"/>
      </w:rPr>
    </w:lvl>
    <w:lvl w:ilvl="2">
      <w:start w:val="1"/>
      <w:numFmt w:val="decimal"/>
      <w:pStyle w:val="n3milistamultini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E86DF9"/>
    <w:multiLevelType w:val="hybridMultilevel"/>
    <w:tmpl w:val="BEEE52DE"/>
    <w:lvl w:ilvl="0" w:tplc="F73EC3E2">
      <w:start w:val="1"/>
      <w:numFmt w:val="bullet"/>
      <w:pStyle w:val="PUNTOBLANCO2"/>
      <w:lvlText w:val="-"/>
      <w:lvlJc w:val="left"/>
      <w:pPr>
        <w:tabs>
          <w:tab w:val="num" w:pos="1776"/>
        </w:tabs>
        <w:ind w:left="1776"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A564E"/>
    <w:multiLevelType w:val="multilevel"/>
    <w:tmpl w:val="4F10AB72"/>
    <w:lvl w:ilvl="0">
      <w:start w:val="1"/>
      <w:numFmt w:val="decimal"/>
      <w:pStyle w:val="nie"/>
      <w:lvlText w:val="%1."/>
      <w:lvlJc w:val="left"/>
      <w:pPr>
        <w:tabs>
          <w:tab w:val="num" w:pos="360"/>
        </w:tabs>
        <w:ind w:left="360" w:hanging="360"/>
      </w:pPr>
      <w:rPr>
        <w:rFonts w:hint="default"/>
        <w:b/>
      </w:rPr>
    </w:lvl>
    <w:lvl w:ilvl="1">
      <w:start w:val="1"/>
      <w:numFmt w:val="decimal"/>
      <w:pStyle w:val="nie2"/>
      <w:lvlText w:val="%1.%2."/>
      <w:lvlJc w:val="left"/>
      <w:pPr>
        <w:tabs>
          <w:tab w:val="num" w:pos="680"/>
        </w:tabs>
        <w:ind w:left="907" w:hanging="547"/>
      </w:pPr>
      <w:rPr>
        <w:rFonts w:hint="default"/>
        <w:b/>
        <w:i w:val="0"/>
        <w:color w:val="auto"/>
        <w:sz w:val="22"/>
        <w:szCs w:val="22"/>
      </w:rPr>
    </w:lvl>
    <w:lvl w:ilvl="2">
      <w:start w:val="1"/>
      <w:numFmt w:val="lowerLetter"/>
      <w:pStyle w:val="1NUMERACIONPRINCIPAL"/>
      <w:lvlText w:val="%3)"/>
      <w:lvlJc w:val="left"/>
      <w:pPr>
        <w:tabs>
          <w:tab w:val="num" w:pos="737"/>
        </w:tabs>
        <w:ind w:left="737" w:hanging="170"/>
      </w:pPr>
      <w:rPr>
        <w:rFonts w:hint="default"/>
        <w:b/>
        <w:i w:val="0"/>
      </w:rPr>
    </w:lvl>
    <w:lvl w:ilvl="3">
      <w:start w:val="1"/>
      <w:numFmt w:val="upperLetter"/>
      <w:lvlText w:val="%4)"/>
      <w:lvlJc w:val="left"/>
      <w:pPr>
        <w:tabs>
          <w:tab w:val="num" w:pos="1418"/>
        </w:tabs>
        <w:ind w:left="1077" w:firstLine="3"/>
      </w:pPr>
      <w:rPr>
        <w:rFonts w:ascii="Arial" w:eastAsia="Times New Roman" w:hAnsi="Arial" w:cs="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3BB749F"/>
    <w:multiLevelType w:val="hybridMultilevel"/>
    <w:tmpl w:val="882C6B98"/>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928234C"/>
    <w:multiLevelType w:val="hybridMultilevel"/>
    <w:tmpl w:val="9510EC3E"/>
    <w:lvl w:ilvl="0" w:tplc="0C0A0001">
      <w:start w:val="5"/>
      <w:numFmt w:val="bullet"/>
      <w:lvlText w:val="-"/>
      <w:lvlJc w:val="left"/>
      <w:pPr>
        <w:ind w:left="1146" w:hanging="360"/>
      </w:pPr>
      <w:rPr>
        <w:rFonts w:ascii="Arial" w:eastAsia="Times New Roman" w:hAnsi="Arial" w:cs="Arial"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62F21F53"/>
    <w:multiLevelType w:val="hybridMultilevel"/>
    <w:tmpl w:val="36FAA2F8"/>
    <w:lvl w:ilvl="0" w:tplc="6CDA52DC">
      <w:start w:val="7"/>
      <w:numFmt w:val="bullet"/>
      <w:lvlText w:val="•"/>
      <w:lvlJc w:val="left"/>
      <w:pPr>
        <w:ind w:left="720" w:hanging="360"/>
      </w:pPr>
      <w:rPr>
        <w:rFonts w:ascii="Calibri" w:eastAsia="Times New Roman"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86C497B"/>
    <w:multiLevelType w:val="hybridMultilevel"/>
    <w:tmpl w:val="8B5CD12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78F77C13"/>
    <w:multiLevelType w:val="hybridMultilevel"/>
    <w:tmpl w:val="7FE288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12082D"/>
    <w:multiLevelType w:val="hybridMultilevel"/>
    <w:tmpl w:val="96E4246C"/>
    <w:lvl w:ilvl="0" w:tplc="0EA63706">
      <w:start w:val="1"/>
      <w:numFmt w:val="bullet"/>
      <w:lvlText w:val=""/>
      <w:lvlPicBulletId w:val="0"/>
      <w:lvlJc w:val="left"/>
      <w:pPr>
        <w:ind w:left="1069" w:hanging="360"/>
      </w:pPr>
      <w:rPr>
        <w:rFonts w:ascii="Symbol" w:hAnsi="Symbol"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16cid:durableId="521280075">
    <w:abstractNumId w:val="9"/>
  </w:num>
  <w:num w:numId="2" w16cid:durableId="371349248">
    <w:abstractNumId w:val="8"/>
  </w:num>
  <w:num w:numId="3" w16cid:durableId="377553638">
    <w:abstractNumId w:val="7"/>
  </w:num>
  <w:num w:numId="4" w16cid:durableId="1943760263">
    <w:abstractNumId w:val="11"/>
  </w:num>
  <w:num w:numId="5" w16cid:durableId="622492933">
    <w:abstractNumId w:val="2"/>
  </w:num>
  <w:num w:numId="6" w16cid:durableId="821317768">
    <w:abstractNumId w:val="0"/>
  </w:num>
  <w:num w:numId="7" w16cid:durableId="1151869900">
    <w:abstractNumId w:val="6"/>
  </w:num>
  <w:num w:numId="8" w16cid:durableId="186677651">
    <w:abstractNumId w:val="7"/>
  </w:num>
  <w:num w:numId="9" w16cid:durableId="1305085520">
    <w:abstractNumId w:val="7"/>
  </w:num>
  <w:num w:numId="10" w16cid:durableId="468594560">
    <w:abstractNumId w:val="7"/>
  </w:num>
  <w:num w:numId="11" w16cid:durableId="74589936">
    <w:abstractNumId w:val="7"/>
  </w:num>
  <w:num w:numId="12" w16cid:durableId="738746754">
    <w:abstractNumId w:val="7"/>
  </w:num>
  <w:num w:numId="13" w16cid:durableId="882406287">
    <w:abstractNumId w:val="7"/>
  </w:num>
  <w:num w:numId="14" w16cid:durableId="1882133679">
    <w:abstractNumId w:val="7"/>
  </w:num>
  <w:num w:numId="15" w16cid:durableId="1074670797">
    <w:abstractNumId w:val="7"/>
  </w:num>
  <w:num w:numId="16" w16cid:durableId="1667711614">
    <w:abstractNumId w:val="7"/>
  </w:num>
  <w:num w:numId="17" w16cid:durableId="569734582">
    <w:abstractNumId w:val="7"/>
  </w:num>
  <w:num w:numId="18" w16cid:durableId="819612215">
    <w:abstractNumId w:val="3"/>
  </w:num>
  <w:num w:numId="19" w16cid:durableId="2092501414">
    <w:abstractNumId w:val="15"/>
  </w:num>
  <w:num w:numId="20" w16cid:durableId="2013726975">
    <w:abstractNumId w:val="14"/>
  </w:num>
  <w:num w:numId="21" w16cid:durableId="855922386">
    <w:abstractNumId w:val="13"/>
  </w:num>
  <w:num w:numId="22" w16cid:durableId="122382525">
    <w:abstractNumId w:val="4"/>
  </w:num>
  <w:num w:numId="23" w16cid:durableId="1726761428">
    <w:abstractNumId w:val="12"/>
  </w:num>
  <w:num w:numId="24" w16cid:durableId="1081441481">
    <w:abstractNumId w:val="5"/>
  </w:num>
  <w:num w:numId="25" w16cid:durableId="1468664643">
    <w:abstractNumId w:val="1"/>
  </w:num>
  <w:num w:numId="26" w16cid:durableId="11585697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690,#646866,#4c80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BD"/>
    <w:rsid w:val="0001424C"/>
    <w:rsid w:val="0003534B"/>
    <w:rsid w:val="000807EB"/>
    <w:rsid w:val="000B3EE7"/>
    <w:rsid w:val="00111379"/>
    <w:rsid w:val="001511F5"/>
    <w:rsid w:val="0017417D"/>
    <w:rsid w:val="00181CB1"/>
    <w:rsid w:val="00181F5E"/>
    <w:rsid w:val="00182495"/>
    <w:rsid w:val="001930C4"/>
    <w:rsid w:val="00194E8C"/>
    <w:rsid w:val="001963E5"/>
    <w:rsid w:val="001B7B32"/>
    <w:rsid w:val="001C2813"/>
    <w:rsid w:val="001D7C77"/>
    <w:rsid w:val="001E6A81"/>
    <w:rsid w:val="00202C13"/>
    <w:rsid w:val="00246A31"/>
    <w:rsid w:val="00247BC9"/>
    <w:rsid w:val="00253C2C"/>
    <w:rsid w:val="00290180"/>
    <w:rsid w:val="002A53D3"/>
    <w:rsid w:val="002A6E11"/>
    <w:rsid w:val="002B50DD"/>
    <w:rsid w:val="002C6DAB"/>
    <w:rsid w:val="00354975"/>
    <w:rsid w:val="00376DDA"/>
    <w:rsid w:val="00396B15"/>
    <w:rsid w:val="003D2145"/>
    <w:rsid w:val="003E4346"/>
    <w:rsid w:val="00440FF9"/>
    <w:rsid w:val="004647DA"/>
    <w:rsid w:val="00467500"/>
    <w:rsid w:val="004862A9"/>
    <w:rsid w:val="004C1801"/>
    <w:rsid w:val="00503F26"/>
    <w:rsid w:val="00534CD2"/>
    <w:rsid w:val="00545486"/>
    <w:rsid w:val="0055733F"/>
    <w:rsid w:val="005637D7"/>
    <w:rsid w:val="0056568C"/>
    <w:rsid w:val="005C2748"/>
    <w:rsid w:val="005D4305"/>
    <w:rsid w:val="005F15D6"/>
    <w:rsid w:val="0062560F"/>
    <w:rsid w:val="00644C2F"/>
    <w:rsid w:val="00686FD9"/>
    <w:rsid w:val="006A7B89"/>
    <w:rsid w:val="006D3A0D"/>
    <w:rsid w:val="006E1950"/>
    <w:rsid w:val="006F1929"/>
    <w:rsid w:val="00775102"/>
    <w:rsid w:val="00777873"/>
    <w:rsid w:val="00790C68"/>
    <w:rsid w:val="007B70C6"/>
    <w:rsid w:val="00820094"/>
    <w:rsid w:val="0082073E"/>
    <w:rsid w:val="008401B3"/>
    <w:rsid w:val="008807EE"/>
    <w:rsid w:val="008872C3"/>
    <w:rsid w:val="0089178F"/>
    <w:rsid w:val="008D271B"/>
    <w:rsid w:val="008F1B5B"/>
    <w:rsid w:val="0096515D"/>
    <w:rsid w:val="009656BE"/>
    <w:rsid w:val="00974353"/>
    <w:rsid w:val="009922B1"/>
    <w:rsid w:val="009B2A9D"/>
    <w:rsid w:val="009F2F8B"/>
    <w:rsid w:val="00AA4C97"/>
    <w:rsid w:val="00AB2267"/>
    <w:rsid w:val="00AD7500"/>
    <w:rsid w:val="00AF54D9"/>
    <w:rsid w:val="00B33164"/>
    <w:rsid w:val="00BD1169"/>
    <w:rsid w:val="00BE0876"/>
    <w:rsid w:val="00BE1C56"/>
    <w:rsid w:val="00BE401E"/>
    <w:rsid w:val="00BE5637"/>
    <w:rsid w:val="00C01B3D"/>
    <w:rsid w:val="00C15FF5"/>
    <w:rsid w:val="00C27805"/>
    <w:rsid w:val="00C95BBD"/>
    <w:rsid w:val="00CB0104"/>
    <w:rsid w:val="00CC16B4"/>
    <w:rsid w:val="00CD26A6"/>
    <w:rsid w:val="00D03E70"/>
    <w:rsid w:val="00D074C8"/>
    <w:rsid w:val="00D15D1A"/>
    <w:rsid w:val="00D40823"/>
    <w:rsid w:val="00D43DAA"/>
    <w:rsid w:val="00D4494B"/>
    <w:rsid w:val="00D46642"/>
    <w:rsid w:val="00D537A5"/>
    <w:rsid w:val="00D66387"/>
    <w:rsid w:val="00D96C15"/>
    <w:rsid w:val="00DA0AD0"/>
    <w:rsid w:val="00DA0D6E"/>
    <w:rsid w:val="00DA1ADD"/>
    <w:rsid w:val="00DB176F"/>
    <w:rsid w:val="00DD65FC"/>
    <w:rsid w:val="00E6203D"/>
    <w:rsid w:val="00E83C84"/>
    <w:rsid w:val="00EE53CA"/>
    <w:rsid w:val="00EE6827"/>
    <w:rsid w:val="00EF260B"/>
    <w:rsid w:val="00F13FB9"/>
    <w:rsid w:val="00F16310"/>
    <w:rsid w:val="00F177A9"/>
    <w:rsid w:val="00F32BC1"/>
    <w:rsid w:val="00F54167"/>
    <w:rsid w:val="00F725A3"/>
    <w:rsid w:val="00F74939"/>
    <w:rsid w:val="00F76E72"/>
    <w:rsid w:val="00FA4A6E"/>
    <w:rsid w:val="00FB52EA"/>
    <w:rsid w:val="00FD103C"/>
    <w:rsid w:val="00FD7136"/>
    <w:rsid w:val="00FE31CA"/>
    <w:rsid w:val="00FF2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646866,#4c8072"/>
    </o:shapedefaults>
    <o:shapelayout v:ext="edit">
      <o:idmap v:ext="edit" data="2"/>
    </o:shapelayout>
  </w:shapeDefaults>
  <w:decimalSymbol w:val=","/>
  <w:listSeparator w:val=";"/>
  <w14:docId w14:val="6094D72B"/>
  <w15:chartTrackingRefBased/>
  <w15:docId w15:val="{E7CA552D-EA24-4A0F-BD79-148B5D0F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BBD"/>
  </w:style>
  <w:style w:type="paragraph" w:styleId="Ttulo1">
    <w:name w:val="heading 1"/>
    <w:basedOn w:val="Normal"/>
    <w:next w:val="Normal"/>
    <w:qFormat/>
    <w:rsid w:val="003D2145"/>
    <w:pPr>
      <w:keepNext/>
      <w:shd w:val="pct10" w:color="auto" w:fill="FFFFFF"/>
      <w:jc w:val="center"/>
      <w:outlineLvl w:val="0"/>
    </w:pPr>
    <w:rPr>
      <w:rFonts w:ascii="Tahoma" w:hAnsi="Tahoma"/>
      <w:b/>
      <w:sz w:val="22"/>
      <w:lang w:val="es-ES_tradnl"/>
    </w:rPr>
  </w:style>
  <w:style w:type="paragraph" w:styleId="Ttulo2">
    <w:name w:val="heading 2"/>
    <w:basedOn w:val="Normal"/>
    <w:next w:val="Normal"/>
    <w:qFormat/>
    <w:rsid w:val="003D2145"/>
    <w:pPr>
      <w:keepNext/>
      <w:shd w:val="pct10" w:color="auto" w:fill="FFFFFF"/>
      <w:ind w:left="360"/>
      <w:jc w:val="center"/>
      <w:outlineLvl w:val="1"/>
    </w:pPr>
    <w:rPr>
      <w:rFonts w:ascii="Tahoma" w:hAnsi="Tahoma"/>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C95BBD"/>
    <w:pPr>
      <w:ind w:left="360" w:firstLine="349"/>
      <w:jc w:val="both"/>
    </w:pPr>
    <w:rPr>
      <w:sz w:val="24"/>
      <w:lang w:val="es-ES_tradnl"/>
    </w:rPr>
  </w:style>
  <w:style w:type="paragraph" w:styleId="Textoindependiente3">
    <w:name w:val="Body Text 3"/>
    <w:basedOn w:val="Normal"/>
    <w:rsid w:val="00C95BBD"/>
    <w:pPr>
      <w:jc w:val="both"/>
    </w:pPr>
    <w:rPr>
      <w:sz w:val="28"/>
      <w:lang w:val="es-ES_tradnl"/>
    </w:rPr>
  </w:style>
  <w:style w:type="paragraph" w:styleId="Encabezado">
    <w:name w:val="header"/>
    <w:basedOn w:val="Normal"/>
    <w:rsid w:val="00C95BBD"/>
    <w:pPr>
      <w:tabs>
        <w:tab w:val="center" w:pos="4252"/>
        <w:tab w:val="right" w:pos="8504"/>
      </w:tabs>
    </w:pPr>
  </w:style>
  <w:style w:type="paragraph" w:styleId="Piedepgina">
    <w:name w:val="footer"/>
    <w:basedOn w:val="Normal"/>
    <w:rsid w:val="00C95BBD"/>
    <w:pPr>
      <w:tabs>
        <w:tab w:val="center" w:pos="4252"/>
        <w:tab w:val="right" w:pos="8504"/>
      </w:tabs>
    </w:pPr>
  </w:style>
  <w:style w:type="table" w:styleId="Tablaconcuadrcula">
    <w:name w:val="Table Grid"/>
    <w:basedOn w:val="Tablanormal"/>
    <w:rsid w:val="00C9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95BBD"/>
  </w:style>
  <w:style w:type="paragraph" w:customStyle="1" w:styleId="NIETEXTONORMAL">
    <w:name w:val="NIE TEXTO NORMAL"/>
    <w:basedOn w:val="Sangra2detindependiente"/>
    <w:link w:val="NIETEXTONORMALCar"/>
    <w:rsid w:val="00C95BBD"/>
    <w:pPr>
      <w:tabs>
        <w:tab w:val="left" w:pos="8931"/>
      </w:tabs>
      <w:spacing w:line="360" w:lineRule="auto"/>
      <w:ind w:left="0" w:right="44" w:firstLine="900"/>
    </w:pPr>
    <w:rPr>
      <w:rFonts w:ascii="Tahoma" w:hAnsi="Tahoma" w:cs="Tahoma"/>
      <w:color w:val="000000"/>
      <w:sz w:val="22"/>
      <w:szCs w:val="22"/>
    </w:rPr>
  </w:style>
  <w:style w:type="character" w:customStyle="1" w:styleId="Sangra2detindependienteCar">
    <w:name w:val="Sangría 2 de t. independiente Car"/>
    <w:basedOn w:val="Fuentedeprrafopredeter"/>
    <w:link w:val="Sangra2detindependiente"/>
    <w:rsid w:val="00C95BBD"/>
    <w:rPr>
      <w:sz w:val="24"/>
      <w:lang w:val="es-ES_tradnl" w:eastAsia="es-ES" w:bidi="ar-SA"/>
    </w:rPr>
  </w:style>
  <w:style w:type="character" w:customStyle="1" w:styleId="NIETEXTONORMALCar">
    <w:name w:val="NIE TEXTO NORMAL Car"/>
    <w:basedOn w:val="Sangra2detindependienteCar"/>
    <w:link w:val="NIETEXTONORMAL"/>
    <w:rsid w:val="00C95BBD"/>
    <w:rPr>
      <w:rFonts w:ascii="Tahoma" w:hAnsi="Tahoma" w:cs="Tahoma"/>
      <w:color w:val="000000"/>
      <w:sz w:val="22"/>
      <w:szCs w:val="22"/>
      <w:lang w:val="es-ES_tradnl" w:eastAsia="es-ES" w:bidi="ar-SA"/>
    </w:rPr>
  </w:style>
  <w:style w:type="paragraph" w:customStyle="1" w:styleId="1NUMERACIONPRINCIPAL">
    <w:name w:val="1 NUMERACION PRINCIPAL"/>
    <w:basedOn w:val="Normal"/>
    <w:link w:val="1NUMERACIONPRINCIPALCar"/>
    <w:rsid w:val="00F32BC1"/>
    <w:pPr>
      <w:numPr>
        <w:ilvl w:val="2"/>
        <w:numId w:val="1"/>
      </w:numPr>
    </w:pPr>
  </w:style>
  <w:style w:type="paragraph" w:customStyle="1" w:styleId="nie">
    <w:name w:val="nie"/>
    <w:basedOn w:val="Sangra2detindependiente"/>
    <w:rsid w:val="00F32BC1"/>
    <w:pPr>
      <w:numPr>
        <w:numId w:val="1"/>
      </w:numPr>
      <w:tabs>
        <w:tab w:val="clear" w:pos="360"/>
      </w:tabs>
      <w:spacing w:line="360" w:lineRule="auto"/>
      <w:ind w:left="1260" w:right="44"/>
    </w:pPr>
    <w:rPr>
      <w:rFonts w:ascii="Tahoma" w:hAnsi="Tahoma" w:cs="Tahoma"/>
      <w:b/>
      <w:color w:val="0000FF"/>
      <w:sz w:val="22"/>
      <w:szCs w:val="22"/>
    </w:rPr>
  </w:style>
  <w:style w:type="paragraph" w:customStyle="1" w:styleId="nie2">
    <w:name w:val="nie2"/>
    <w:basedOn w:val="nie"/>
    <w:rsid w:val="00F32BC1"/>
    <w:pPr>
      <w:numPr>
        <w:ilvl w:val="1"/>
      </w:numPr>
      <w:ind w:left="1440"/>
    </w:pPr>
  </w:style>
  <w:style w:type="paragraph" w:customStyle="1" w:styleId="nie3">
    <w:name w:val="nie3"/>
    <w:basedOn w:val="1NUMERACIONPRINCIPAL"/>
    <w:rsid w:val="001930C4"/>
    <w:pPr>
      <w:tabs>
        <w:tab w:val="clear" w:pos="737"/>
        <w:tab w:val="num" w:pos="1800"/>
      </w:tabs>
      <w:spacing w:line="360" w:lineRule="auto"/>
      <w:ind w:left="1800" w:hanging="348"/>
      <w:jc w:val="both"/>
    </w:pPr>
    <w:rPr>
      <w:rFonts w:ascii="Tahoma" w:hAnsi="Tahoma" w:cs="Tahoma"/>
      <w:b/>
      <w:sz w:val="22"/>
      <w:szCs w:val="22"/>
    </w:rPr>
  </w:style>
  <w:style w:type="paragraph" w:customStyle="1" w:styleId="nie4">
    <w:name w:val="nie4"/>
    <w:basedOn w:val="1NUMERACIONPRINCIPAL"/>
    <w:link w:val="nie4Car"/>
    <w:rsid w:val="001930C4"/>
    <w:pPr>
      <w:numPr>
        <w:ilvl w:val="0"/>
        <w:numId w:val="0"/>
      </w:numPr>
      <w:spacing w:line="360" w:lineRule="auto"/>
      <w:ind w:left="1452"/>
      <w:jc w:val="both"/>
    </w:pPr>
    <w:rPr>
      <w:rFonts w:ascii="Tahoma" w:hAnsi="Tahoma" w:cs="Tahoma"/>
      <w:sz w:val="22"/>
      <w:szCs w:val="22"/>
    </w:rPr>
  </w:style>
  <w:style w:type="character" w:customStyle="1" w:styleId="1NUMERACIONPRINCIPALCar">
    <w:name w:val="1 NUMERACION PRINCIPAL Car"/>
    <w:basedOn w:val="Fuentedeprrafopredeter"/>
    <w:link w:val="1NUMERACIONPRINCIPAL"/>
    <w:rsid w:val="001930C4"/>
  </w:style>
  <w:style w:type="character" w:customStyle="1" w:styleId="nie4Car">
    <w:name w:val="nie4 Car"/>
    <w:basedOn w:val="1NUMERACIONPRINCIPALCar"/>
    <w:link w:val="nie4"/>
    <w:rsid w:val="001930C4"/>
    <w:rPr>
      <w:rFonts w:ascii="Tahoma" w:hAnsi="Tahoma" w:cs="Tahoma"/>
      <w:sz w:val="22"/>
      <w:szCs w:val="22"/>
      <w:lang w:val="es-ES" w:eastAsia="es-ES" w:bidi="ar-SA"/>
    </w:rPr>
  </w:style>
  <w:style w:type="paragraph" w:styleId="Textoindependiente">
    <w:name w:val="Body Text"/>
    <w:basedOn w:val="Normal"/>
    <w:rsid w:val="00C01B3D"/>
    <w:pPr>
      <w:spacing w:after="120"/>
    </w:pPr>
  </w:style>
  <w:style w:type="paragraph" w:styleId="Textoindependienteprimerasangra">
    <w:name w:val="Body Text First Indent"/>
    <w:basedOn w:val="Textoindependiente"/>
    <w:rsid w:val="00C01B3D"/>
    <w:pPr>
      <w:ind w:firstLine="210"/>
    </w:pPr>
  </w:style>
  <w:style w:type="paragraph" w:styleId="Textoindependiente2">
    <w:name w:val="Body Text 2"/>
    <w:basedOn w:val="Normal"/>
    <w:rsid w:val="003D2145"/>
    <w:pPr>
      <w:spacing w:after="120" w:line="480" w:lineRule="auto"/>
    </w:pPr>
  </w:style>
  <w:style w:type="paragraph" w:styleId="Sangradetextonormal">
    <w:name w:val="Body Text Indent"/>
    <w:basedOn w:val="Normal"/>
    <w:rsid w:val="003D2145"/>
    <w:pPr>
      <w:spacing w:after="120"/>
      <w:ind w:left="283"/>
    </w:pPr>
  </w:style>
  <w:style w:type="paragraph" w:customStyle="1" w:styleId="Sangra3detindependiente1">
    <w:name w:val="Sangría 3 de t. independiente1"/>
    <w:basedOn w:val="Normal"/>
    <w:rsid w:val="003D2145"/>
    <w:pPr>
      <w:ind w:firstLine="851"/>
    </w:pPr>
    <w:rPr>
      <w:sz w:val="28"/>
      <w:lang w:val="es-ES_tradnl"/>
    </w:rPr>
  </w:style>
  <w:style w:type="character" w:styleId="Hipervnculo">
    <w:name w:val="Hyperlink"/>
    <w:basedOn w:val="Fuentedeprrafopredeter"/>
    <w:rsid w:val="003D2145"/>
    <w:rPr>
      <w:color w:val="0000FF"/>
      <w:u w:val="single"/>
    </w:rPr>
  </w:style>
  <w:style w:type="character" w:customStyle="1" w:styleId="st">
    <w:name w:val="st"/>
    <w:basedOn w:val="Fuentedeprrafopredeter"/>
    <w:rsid w:val="003D2145"/>
  </w:style>
  <w:style w:type="character" w:styleId="nfasis">
    <w:name w:val="Emphasis"/>
    <w:basedOn w:val="Fuentedeprrafopredeter"/>
    <w:qFormat/>
    <w:rsid w:val="003D2145"/>
    <w:rPr>
      <w:i/>
      <w:iCs/>
    </w:rPr>
  </w:style>
  <w:style w:type="paragraph" w:customStyle="1" w:styleId="PUNTOBLANCO2">
    <w:name w:val="PUNTO BLANCO 2º"/>
    <w:basedOn w:val="Normal"/>
    <w:rsid w:val="00503F26"/>
    <w:pPr>
      <w:numPr>
        <w:numId w:val="2"/>
      </w:numPr>
    </w:pPr>
  </w:style>
  <w:style w:type="paragraph" w:customStyle="1" w:styleId="Sangra3detindependiente10">
    <w:name w:val="Sangría 3 de t. independiente1"/>
    <w:basedOn w:val="Normal"/>
    <w:rsid w:val="00D66387"/>
    <w:pPr>
      <w:ind w:firstLine="851"/>
    </w:pPr>
    <w:rPr>
      <w:rFonts w:eastAsia="Calibri"/>
      <w:sz w:val="28"/>
      <w:lang w:val="es-ES_tradnl"/>
    </w:rPr>
  </w:style>
  <w:style w:type="character" w:customStyle="1" w:styleId="apple-converted-space">
    <w:name w:val="apple-converted-space"/>
    <w:basedOn w:val="Fuentedeprrafopredeter"/>
    <w:rsid w:val="0062560F"/>
  </w:style>
  <w:style w:type="character" w:styleId="Textoennegrita">
    <w:name w:val="Strong"/>
    <w:basedOn w:val="Fuentedeprrafopredeter"/>
    <w:qFormat/>
    <w:rsid w:val="0062560F"/>
    <w:rPr>
      <w:b/>
      <w:bCs/>
    </w:rPr>
  </w:style>
  <w:style w:type="character" w:customStyle="1" w:styleId="apple-style-span">
    <w:name w:val="apple-style-span"/>
    <w:basedOn w:val="Fuentedeprrafopredeter"/>
    <w:rsid w:val="001B7B32"/>
  </w:style>
  <w:style w:type="paragraph" w:customStyle="1" w:styleId="Default">
    <w:name w:val="Default"/>
    <w:rsid w:val="000807EB"/>
    <w:pPr>
      <w:autoSpaceDE w:val="0"/>
      <w:autoSpaceDN w:val="0"/>
      <w:adjustRightInd w:val="0"/>
    </w:pPr>
    <w:rPr>
      <w:rFonts w:ascii="Verdana" w:hAnsi="Verdana" w:cs="Verdana"/>
      <w:color w:val="000000"/>
      <w:sz w:val="24"/>
      <w:szCs w:val="24"/>
    </w:rPr>
  </w:style>
  <w:style w:type="paragraph" w:styleId="Prrafodelista">
    <w:name w:val="List Paragraph"/>
    <w:basedOn w:val="Normal"/>
    <w:link w:val="PrrafodelistaCar"/>
    <w:uiPriority w:val="34"/>
    <w:qFormat/>
    <w:rsid w:val="00FE31CA"/>
    <w:pPr>
      <w:ind w:left="720"/>
      <w:contextualSpacing/>
    </w:pPr>
  </w:style>
  <w:style w:type="paragraph" w:customStyle="1" w:styleId="n1milistamultinivel">
    <w:name w:val="n1 mi lista multinivel"/>
    <w:basedOn w:val="Normal"/>
    <w:link w:val="n1milistamultinivelCar"/>
    <w:qFormat/>
    <w:rsid w:val="00FE31CA"/>
    <w:pPr>
      <w:numPr>
        <w:numId w:val="3"/>
      </w:numPr>
      <w:shd w:val="clear" w:color="auto" w:fill="719E2E"/>
      <w:jc w:val="both"/>
    </w:pPr>
    <w:rPr>
      <w:rFonts w:ascii="Arial" w:hAnsi="Arial" w:cs="Arial"/>
      <w:b/>
      <w:bCs/>
      <w:color w:val="FFFFFF"/>
      <w:sz w:val="24"/>
      <w:szCs w:val="24"/>
    </w:rPr>
  </w:style>
  <w:style w:type="paragraph" w:customStyle="1" w:styleId="n2milistamultinivel">
    <w:name w:val="n2 mi lista multinivel"/>
    <w:basedOn w:val="Prrafodelista"/>
    <w:link w:val="n2milistamultinivelCar"/>
    <w:qFormat/>
    <w:rsid w:val="00FE31CA"/>
    <w:pPr>
      <w:numPr>
        <w:ilvl w:val="1"/>
        <w:numId w:val="3"/>
      </w:numPr>
      <w:tabs>
        <w:tab w:val="num" w:pos="360"/>
        <w:tab w:val="num" w:pos="680"/>
      </w:tabs>
      <w:autoSpaceDE w:val="0"/>
      <w:autoSpaceDN w:val="0"/>
      <w:adjustRightInd w:val="0"/>
      <w:ind w:left="720" w:firstLine="0"/>
      <w:jc w:val="both"/>
    </w:pPr>
    <w:rPr>
      <w:rFonts w:ascii="Arial" w:hAnsi="Arial" w:cs="Arial"/>
      <w:b/>
    </w:rPr>
  </w:style>
  <w:style w:type="paragraph" w:customStyle="1" w:styleId="n3milistamultinivel">
    <w:name w:val="n3 mi lista multinivel"/>
    <w:basedOn w:val="Prrafodelista"/>
    <w:link w:val="n3milistamultinivelCar"/>
    <w:qFormat/>
    <w:rsid w:val="00FE31CA"/>
    <w:pPr>
      <w:numPr>
        <w:ilvl w:val="2"/>
        <w:numId w:val="3"/>
      </w:numPr>
      <w:autoSpaceDE w:val="0"/>
      <w:autoSpaceDN w:val="0"/>
      <w:adjustRightInd w:val="0"/>
      <w:jc w:val="both"/>
    </w:pPr>
    <w:rPr>
      <w:rFonts w:ascii="Arial" w:hAnsi="Arial" w:cs="Arial"/>
      <w:b/>
      <w:color w:val="000000"/>
    </w:rPr>
  </w:style>
  <w:style w:type="character" w:customStyle="1" w:styleId="PrrafodelistaCar">
    <w:name w:val="Párrafo de lista Car"/>
    <w:link w:val="Prrafodelista"/>
    <w:uiPriority w:val="34"/>
    <w:rsid w:val="00FE31CA"/>
  </w:style>
  <w:style w:type="character" w:customStyle="1" w:styleId="n3milistamultinivelCar">
    <w:name w:val="n3 mi lista multinivel Car"/>
    <w:link w:val="n3milistamultinivel"/>
    <w:rsid w:val="00FE31CA"/>
    <w:rPr>
      <w:rFonts w:ascii="Arial" w:hAnsi="Arial" w:cs="Arial"/>
      <w:b/>
      <w:color w:val="000000"/>
    </w:rPr>
  </w:style>
  <w:style w:type="paragraph" w:customStyle="1" w:styleId="Pa7">
    <w:name w:val="Pa7"/>
    <w:basedOn w:val="Default"/>
    <w:next w:val="Default"/>
    <w:uiPriority w:val="99"/>
    <w:rsid w:val="00FE31CA"/>
    <w:pPr>
      <w:spacing w:line="191" w:lineRule="atLeast"/>
    </w:pPr>
    <w:rPr>
      <w:rFonts w:ascii="YNRLEU+Sabon-Roman" w:hAnsi="YNRLEU+Sabon-Roman" w:cs="Times New Roman"/>
      <w:color w:val="auto"/>
    </w:rPr>
  </w:style>
  <w:style w:type="character" w:customStyle="1" w:styleId="n1milistamultinivelCar">
    <w:name w:val="n1 mi lista multinivel Car"/>
    <w:link w:val="n1milistamultinivel"/>
    <w:rsid w:val="00FE31CA"/>
    <w:rPr>
      <w:rFonts w:ascii="Arial" w:hAnsi="Arial" w:cs="Arial"/>
      <w:b/>
      <w:bCs/>
      <w:color w:val="FFFFFF"/>
      <w:sz w:val="24"/>
      <w:szCs w:val="24"/>
      <w:shd w:val="clear" w:color="auto" w:fill="719E2E"/>
    </w:rPr>
  </w:style>
  <w:style w:type="character" w:customStyle="1" w:styleId="n2milistamultinivelCar">
    <w:name w:val="n2 mi lista multinivel Car"/>
    <w:link w:val="n2milistamultinivel"/>
    <w:rsid w:val="009656BE"/>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567">
      <w:bodyDiv w:val="1"/>
      <w:marLeft w:val="0"/>
      <w:marRight w:val="0"/>
      <w:marTop w:val="0"/>
      <w:marBottom w:val="0"/>
      <w:divBdr>
        <w:top w:val="none" w:sz="0" w:space="0" w:color="auto"/>
        <w:left w:val="none" w:sz="0" w:space="0" w:color="auto"/>
        <w:bottom w:val="none" w:sz="0" w:space="0" w:color="auto"/>
        <w:right w:val="none" w:sz="0" w:space="0" w:color="auto"/>
      </w:divBdr>
      <w:divsChild>
        <w:div w:id="1087926647">
          <w:marLeft w:val="0"/>
          <w:marRight w:val="0"/>
          <w:marTop w:val="0"/>
          <w:marBottom w:val="0"/>
          <w:divBdr>
            <w:top w:val="none" w:sz="0" w:space="0" w:color="auto"/>
            <w:left w:val="none" w:sz="0" w:space="0" w:color="auto"/>
            <w:bottom w:val="none" w:sz="0" w:space="0" w:color="auto"/>
            <w:right w:val="none" w:sz="0" w:space="0" w:color="auto"/>
          </w:divBdr>
        </w:div>
        <w:div w:id="1256135056">
          <w:marLeft w:val="0"/>
          <w:marRight w:val="0"/>
          <w:marTop w:val="0"/>
          <w:marBottom w:val="0"/>
          <w:divBdr>
            <w:top w:val="none" w:sz="0" w:space="0" w:color="auto"/>
            <w:left w:val="none" w:sz="0" w:space="0" w:color="auto"/>
            <w:bottom w:val="none" w:sz="0" w:space="0" w:color="auto"/>
            <w:right w:val="none" w:sz="0" w:space="0" w:color="auto"/>
          </w:divBdr>
        </w:div>
      </w:divsChild>
    </w:div>
    <w:div w:id="1307010417">
      <w:bodyDiv w:val="1"/>
      <w:marLeft w:val="0"/>
      <w:marRight w:val="0"/>
      <w:marTop w:val="0"/>
      <w:marBottom w:val="0"/>
      <w:divBdr>
        <w:top w:val="none" w:sz="0" w:space="0" w:color="auto"/>
        <w:left w:val="none" w:sz="0" w:space="0" w:color="auto"/>
        <w:bottom w:val="none" w:sz="0" w:space="0" w:color="auto"/>
        <w:right w:val="none" w:sz="0" w:space="0" w:color="auto"/>
      </w:divBdr>
      <w:divsChild>
        <w:div w:id="405028849">
          <w:marLeft w:val="0"/>
          <w:marRight w:val="0"/>
          <w:marTop w:val="0"/>
          <w:marBottom w:val="0"/>
          <w:divBdr>
            <w:top w:val="none" w:sz="0" w:space="0" w:color="auto"/>
            <w:left w:val="none" w:sz="0" w:space="0" w:color="auto"/>
            <w:bottom w:val="none" w:sz="0" w:space="0" w:color="auto"/>
            <w:right w:val="none" w:sz="0" w:space="0" w:color="auto"/>
          </w:divBdr>
        </w:div>
        <w:div w:id="734090982">
          <w:marLeft w:val="0"/>
          <w:marRight w:val="0"/>
          <w:marTop w:val="0"/>
          <w:marBottom w:val="0"/>
          <w:divBdr>
            <w:top w:val="none" w:sz="0" w:space="0" w:color="auto"/>
            <w:left w:val="none" w:sz="0" w:space="0" w:color="auto"/>
            <w:bottom w:val="none" w:sz="0" w:space="0" w:color="auto"/>
            <w:right w:val="none" w:sz="0" w:space="0" w:color="auto"/>
          </w:divBdr>
        </w:div>
      </w:divsChild>
    </w:div>
    <w:div w:id="2112626617">
      <w:bodyDiv w:val="1"/>
      <w:marLeft w:val="0"/>
      <w:marRight w:val="0"/>
      <w:marTop w:val="0"/>
      <w:marBottom w:val="0"/>
      <w:divBdr>
        <w:top w:val="none" w:sz="0" w:space="0" w:color="auto"/>
        <w:left w:val="none" w:sz="0" w:space="0" w:color="auto"/>
        <w:bottom w:val="none" w:sz="0" w:space="0" w:color="auto"/>
        <w:right w:val="none" w:sz="0" w:space="0" w:color="auto"/>
      </w:divBdr>
      <w:divsChild>
        <w:div w:id="610281261">
          <w:marLeft w:val="0"/>
          <w:marRight w:val="0"/>
          <w:marTop w:val="0"/>
          <w:marBottom w:val="0"/>
          <w:divBdr>
            <w:top w:val="none" w:sz="0" w:space="0" w:color="auto"/>
            <w:left w:val="none" w:sz="0" w:space="0" w:color="auto"/>
            <w:bottom w:val="none" w:sz="0" w:space="0" w:color="auto"/>
            <w:right w:val="none" w:sz="0" w:space="0" w:color="auto"/>
          </w:divBdr>
        </w:div>
        <w:div w:id="164004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1305-22F8-4EDE-9175-A9B5BB6A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3129</Words>
  <Characters>17214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Nieves Acuña</dc:creator>
  <cp:keywords/>
  <dc:description/>
  <cp:lastModifiedBy>Reyes Acuña Hernández</cp:lastModifiedBy>
  <cp:revision>2</cp:revision>
  <cp:lastPrinted>2016-11-23T15:02:00Z</cp:lastPrinted>
  <dcterms:created xsi:type="dcterms:W3CDTF">2024-02-23T11:02:00Z</dcterms:created>
  <dcterms:modified xsi:type="dcterms:W3CDTF">2024-02-23T11:02:00Z</dcterms:modified>
</cp:coreProperties>
</file>