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B748" w14:textId="77777777" w:rsidR="001B733D" w:rsidRDefault="00000000" w:rsidP="00C02A4D">
      <w:pPr>
        <w:spacing w:before="120"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7137CC" wp14:editId="4C41F550">
            <wp:simplePos x="0" y="0"/>
            <wp:positionH relativeFrom="column">
              <wp:posOffset>4882515</wp:posOffset>
            </wp:positionH>
            <wp:positionV relativeFrom="paragraph">
              <wp:posOffset>-537845</wp:posOffset>
            </wp:positionV>
            <wp:extent cx="1054100" cy="1028186"/>
            <wp:effectExtent l="0" t="0" r="0" b="0"/>
            <wp:wrapNone/>
            <wp:docPr id="1172341132" name="Drawing 0" descr="0bd151409fa750df9ce99c00066c82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0bd151409fa750df9ce99c00066c82ac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28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438C5" w14:textId="77777777" w:rsidR="001B733D" w:rsidRPr="00C02A4D" w:rsidRDefault="00000000">
      <w:pPr>
        <w:spacing w:before="120" w:after="120" w:line="336" w:lineRule="auto"/>
        <w:rPr>
          <w:sz w:val="12"/>
          <w:szCs w:val="12"/>
        </w:rPr>
      </w:pPr>
      <w:r w:rsidRPr="00C02A4D">
        <w:rPr>
          <w:rFonts w:ascii="VAG Rounded Next Bold" w:eastAsia="VAG Rounded Next Bold" w:hAnsi="VAG Rounded Next Bold" w:cs="VAG Rounded Next Bold"/>
          <w:b/>
          <w:bCs/>
          <w:color w:val="658D1B"/>
          <w:sz w:val="41"/>
          <w:szCs w:val="41"/>
        </w:rPr>
        <w:t xml:space="preserve">Misión </w:t>
      </w:r>
    </w:p>
    <w:p w14:paraId="6102C1D2" w14:textId="77777777" w:rsidR="001B733D" w:rsidRPr="00C02A4D" w:rsidRDefault="00000000" w:rsidP="00C02A4D">
      <w:pPr>
        <w:spacing w:before="120" w:after="120" w:line="336" w:lineRule="auto"/>
        <w:rPr>
          <w:sz w:val="22"/>
          <w:szCs w:val="22"/>
        </w:rPr>
      </w:pPr>
      <w:r w:rsidRPr="00C02A4D">
        <w:rPr>
          <w:rFonts w:ascii="VAG Rounded Next" w:eastAsia="VAG Rounded Next" w:hAnsi="VAG Rounded Next" w:cs="VAG Rounded Next"/>
          <w:color w:val="7A7A7A"/>
        </w:rPr>
        <w:t xml:space="preserve">Acompañar a nuestras madres, familias, jóvenes, </w:t>
      </w:r>
      <w:proofErr w:type="gramStart"/>
      <w:r w:rsidRPr="00C02A4D">
        <w:rPr>
          <w:rFonts w:ascii="VAG Rounded Next" w:eastAsia="VAG Rounded Next" w:hAnsi="VAG Rounded Next" w:cs="VAG Rounded Next"/>
          <w:color w:val="7A7A7A"/>
        </w:rPr>
        <w:t>niños y niñas</w:t>
      </w:r>
      <w:proofErr w:type="gramEnd"/>
      <w:r w:rsidRPr="00C02A4D">
        <w:rPr>
          <w:rFonts w:ascii="VAG Rounded Next" w:eastAsia="VAG Rounded Next" w:hAnsi="VAG Rounded Next" w:cs="VAG Rounded Next"/>
          <w:color w:val="7A7A7A"/>
        </w:rPr>
        <w:t xml:space="preserve">, que se encuentren en una situación de grave riesgo de desprotección, a través de medidas de apoyo y prevención que permitan su desarrollo integral. </w:t>
      </w:r>
    </w:p>
    <w:p w14:paraId="41D270A0" w14:textId="77777777" w:rsidR="001B733D" w:rsidRPr="00C02A4D" w:rsidRDefault="00000000" w:rsidP="00C02A4D">
      <w:pPr>
        <w:spacing w:before="120" w:after="120" w:line="336" w:lineRule="auto"/>
        <w:rPr>
          <w:sz w:val="12"/>
          <w:szCs w:val="12"/>
        </w:rPr>
      </w:pPr>
      <w:r w:rsidRPr="00C02A4D">
        <w:rPr>
          <w:rFonts w:ascii="VAG Rounded Next Bold" w:eastAsia="VAG Rounded Next Bold" w:hAnsi="VAG Rounded Next Bold" w:cs="VAG Rounded Next Bold"/>
          <w:b/>
          <w:bCs/>
          <w:color w:val="658D1B"/>
          <w:sz w:val="41"/>
          <w:szCs w:val="41"/>
        </w:rPr>
        <w:t xml:space="preserve">Visión </w:t>
      </w:r>
    </w:p>
    <w:p w14:paraId="41379413" w14:textId="77777777" w:rsidR="001B733D" w:rsidRPr="00C02A4D" w:rsidRDefault="00000000" w:rsidP="00C02A4D">
      <w:pPr>
        <w:spacing w:before="120" w:after="120" w:line="336" w:lineRule="auto"/>
        <w:rPr>
          <w:sz w:val="22"/>
          <w:szCs w:val="22"/>
        </w:rPr>
      </w:pPr>
      <w:r w:rsidRPr="00C02A4D">
        <w:rPr>
          <w:rFonts w:ascii="VAG Rounded Next" w:eastAsia="VAG Rounded Next" w:hAnsi="VAG Rounded Next" w:cs="VAG Rounded Next"/>
          <w:color w:val="7A7A7A"/>
        </w:rPr>
        <w:t xml:space="preserve">Ser la organización referente en España para el desarrollo de Hogares y Centros seguros, para aquellas familias, madres, jóvenes, </w:t>
      </w:r>
      <w:proofErr w:type="gramStart"/>
      <w:r w:rsidRPr="00C02A4D">
        <w:rPr>
          <w:rFonts w:ascii="VAG Rounded Next" w:eastAsia="VAG Rounded Next" w:hAnsi="VAG Rounded Next" w:cs="VAG Rounded Next"/>
          <w:color w:val="7A7A7A"/>
        </w:rPr>
        <w:t>niños y niñas</w:t>
      </w:r>
      <w:proofErr w:type="gramEnd"/>
      <w:r w:rsidRPr="00C02A4D">
        <w:rPr>
          <w:rFonts w:ascii="VAG Rounded Next" w:eastAsia="VAG Rounded Next" w:hAnsi="VAG Rounded Next" w:cs="VAG Rounded Next"/>
          <w:color w:val="7A7A7A"/>
        </w:rPr>
        <w:t xml:space="preserve"> que se encuentran en una situación de desprotección y vulnerabilidad social, estableciendo una relación cálida, cercana y positiva que favorezca su desarrollo psicológico y social para su total emancipación. </w:t>
      </w:r>
    </w:p>
    <w:p w14:paraId="0C38709A" w14:textId="77777777" w:rsidR="001B733D" w:rsidRPr="00C02A4D" w:rsidRDefault="00000000" w:rsidP="00C02A4D">
      <w:pPr>
        <w:spacing w:before="120" w:after="120" w:line="336" w:lineRule="auto"/>
        <w:rPr>
          <w:sz w:val="12"/>
          <w:szCs w:val="12"/>
        </w:rPr>
      </w:pPr>
      <w:r w:rsidRPr="00C02A4D">
        <w:rPr>
          <w:rFonts w:ascii="VAG Rounded Next Bold" w:eastAsia="VAG Rounded Next Bold" w:hAnsi="VAG Rounded Next Bold" w:cs="VAG Rounded Next Bold"/>
          <w:b/>
          <w:bCs/>
          <w:color w:val="658D1B"/>
          <w:sz w:val="41"/>
          <w:szCs w:val="41"/>
        </w:rPr>
        <w:t xml:space="preserve">Valores </w:t>
      </w:r>
    </w:p>
    <w:p w14:paraId="6C44734C" w14:textId="77777777" w:rsidR="001B733D" w:rsidRPr="00C02A4D" w:rsidRDefault="00000000" w:rsidP="00C02A4D">
      <w:pPr>
        <w:numPr>
          <w:ilvl w:val="0"/>
          <w:numId w:val="1"/>
        </w:numPr>
        <w:spacing w:after="0" w:line="336" w:lineRule="auto"/>
        <w:ind w:left="0"/>
        <w:rPr>
          <w:sz w:val="22"/>
          <w:szCs w:val="22"/>
        </w:rPr>
      </w:pPr>
      <w:r w:rsidRPr="00C02A4D">
        <w:rPr>
          <w:rFonts w:ascii="VAG Rounded Next" w:eastAsia="VAG Rounded Next" w:hAnsi="VAG Rounded Next" w:cs="VAG Rounded Next"/>
          <w:color w:val="7A7A7A"/>
        </w:rPr>
        <w:t xml:space="preserve">Dignidad de </w:t>
      </w:r>
      <w:proofErr w:type="gramStart"/>
      <w:r w:rsidRPr="00C02A4D">
        <w:rPr>
          <w:rFonts w:ascii="VAG Rounded Next" w:eastAsia="VAG Rounded Next" w:hAnsi="VAG Rounded Next" w:cs="VAG Rounded Next"/>
          <w:color w:val="7A7A7A"/>
        </w:rPr>
        <w:t>la personas</w:t>
      </w:r>
      <w:proofErr w:type="gramEnd"/>
      <w:r w:rsidRPr="00C02A4D">
        <w:rPr>
          <w:rFonts w:ascii="VAG Rounded Next" w:eastAsia="VAG Rounded Next" w:hAnsi="VAG Rounded Next" w:cs="VAG Rounded Next"/>
          <w:color w:val="7A7A7A"/>
        </w:rPr>
        <w:t xml:space="preserve">. Empoderamiento de las personas con sus derechos y libertades. </w:t>
      </w:r>
    </w:p>
    <w:p w14:paraId="19082306" w14:textId="77777777" w:rsidR="001B733D" w:rsidRPr="00C02A4D" w:rsidRDefault="00000000" w:rsidP="00C02A4D">
      <w:pPr>
        <w:numPr>
          <w:ilvl w:val="0"/>
          <w:numId w:val="1"/>
        </w:numPr>
        <w:spacing w:after="0" w:line="336" w:lineRule="auto"/>
        <w:ind w:left="0"/>
        <w:rPr>
          <w:sz w:val="22"/>
          <w:szCs w:val="22"/>
        </w:rPr>
      </w:pPr>
      <w:r w:rsidRPr="00C02A4D">
        <w:rPr>
          <w:rFonts w:ascii="VAG Rounded Next" w:eastAsia="VAG Rounded Next" w:hAnsi="VAG Rounded Next" w:cs="VAG Rounded Next"/>
          <w:color w:val="7A7A7A"/>
        </w:rPr>
        <w:t xml:space="preserve">Solidaridad: Crear oportunidades para las personas más desfavorecidas. </w:t>
      </w:r>
    </w:p>
    <w:p w14:paraId="68344CC2" w14:textId="77777777" w:rsidR="001B733D" w:rsidRPr="00C02A4D" w:rsidRDefault="00000000" w:rsidP="00C02A4D">
      <w:pPr>
        <w:numPr>
          <w:ilvl w:val="0"/>
          <w:numId w:val="1"/>
        </w:numPr>
        <w:spacing w:after="0" w:line="336" w:lineRule="auto"/>
        <w:ind w:left="0"/>
        <w:rPr>
          <w:sz w:val="22"/>
          <w:szCs w:val="22"/>
        </w:rPr>
      </w:pPr>
      <w:r w:rsidRPr="00C02A4D">
        <w:rPr>
          <w:rFonts w:ascii="VAG Rounded Next" w:eastAsia="VAG Rounded Next" w:hAnsi="VAG Rounded Next" w:cs="VAG Rounded Next"/>
          <w:color w:val="7A7A7A"/>
        </w:rPr>
        <w:t xml:space="preserve">Responsabilidad: Compromisos con las personas y nuevas actuaciones. </w:t>
      </w:r>
    </w:p>
    <w:p w14:paraId="3971956E" w14:textId="77777777" w:rsidR="001B733D" w:rsidRPr="00C02A4D" w:rsidRDefault="00000000" w:rsidP="00C02A4D">
      <w:pPr>
        <w:numPr>
          <w:ilvl w:val="0"/>
          <w:numId w:val="1"/>
        </w:numPr>
        <w:spacing w:after="0" w:line="336" w:lineRule="auto"/>
        <w:ind w:left="0"/>
        <w:rPr>
          <w:sz w:val="22"/>
          <w:szCs w:val="22"/>
        </w:rPr>
      </w:pPr>
      <w:r w:rsidRPr="00C02A4D">
        <w:rPr>
          <w:rFonts w:ascii="VAG Rounded Next" w:eastAsia="VAG Rounded Next" w:hAnsi="VAG Rounded Next" w:cs="VAG Rounded Next"/>
          <w:color w:val="7A7A7A"/>
        </w:rPr>
        <w:t xml:space="preserve">Superación: Esfuerzo por mejorar y dar respuesta a todos los cambios y todas las nuevas necesidades. </w:t>
      </w:r>
    </w:p>
    <w:p w14:paraId="557E6677" w14:textId="77777777" w:rsidR="001B733D" w:rsidRPr="00C02A4D" w:rsidRDefault="00000000" w:rsidP="00C02A4D">
      <w:pPr>
        <w:numPr>
          <w:ilvl w:val="0"/>
          <w:numId w:val="1"/>
        </w:numPr>
        <w:spacing w:after="0" w:line="336" w:lineRule="auto"/>
        <w:ind w:left="0"/>
        <w:rPr>
          <w:sz w:val="22"/>
          <w:szCs w:val="22"/>
        </w:rPr>
      </w:pPr>
      <w:r w:rsidRPr="00C02A4D">
        <w:rPr>
          <w:rFonts w:ascii="VAG Rounded Next" w:eastAsia="VAG Rounded Next" w:hAnsi="VAG Rounded Next" w:cs="VAG Rounded Next"/>
          <w:color w:val="7A7A7A"/>
        </w:rPr>
        <w:t xml:space="preserve">Calidad: Eficacia y optimización de nuestro trabajo diario. </w:t>
      </w:r>
    </w:p>
    <w:tbl>
      <w:tblPr>
        <w:tblW w:w="9030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3"/>
        <w:gridCol w:w="8127"/>
      </w:tblGrid>
      <w:tr w:rsidR="001B733D" w14:paraId="0DD4E0CD" w14:textId="77777777">
        <w:tc>
          <w:tcPr>
            <w:tcW w:w="9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200AB" w14:textId="3A631390" w:rsidR="001B733D" w:rsidRDefault="00000000">
            <w:pPr>
              <w:spacing w:before="120" w:after="120"/>
              <w:jc w:val="center"/>
            </w:pPr>
            <w:r>
              <w:rPr>
                <w:rFonts w:ascii="VAG Rounded Next Bold" w:eastAsia="VAG Rounded Next Bold" w:hAnsi="VAG Rounded Next Bold" w:cs="VAG Rounded Next Bold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3AE038B" wp14:editId="65CAA244">
                  <wp:extent cx="428625" cy="428625"/>
                  <wp:effectExtent l="0" t="0" r="0" b="0"/>
                  <wp:docPr id="1" name="Drawing 1" descr="bcfa6a23-d015-4abd-8a65-55f8a87469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cfa6a23-d015-4abd-8a65-55f8a8746900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70697B" w14:textId="77777777" w:rsidR="001B733D" w:rsidRDefault="00000000">
            <w:pPr>
              <w:spacing w:before="120" w:after="120" w:line="336" w:lineRule="auto"/>
            </w:pPr>
            <w:r>
              <w:rPr>
                <w:rFonts w:ascii="FS Albert Arabic" w:eastAsia="FS Albert Arabic" w:hAnsi="FS Albert Arabic" w:cs="FS Albert Arabic"/>
                <w:color w:val="000000"/>
              </w:rPr>
              <w:t xml:space="preserve"> </w:t>
            </w:r>
          </w:p>
        </w:tc>
        <w:tc>
          <w:tcPr>
            <w:tcW w:w="81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B407E" w14:textId="77777777" w:rsidR="001B733D" w:rsidRDefault="00000000">
            <w:pPr>
              <w:spacing w:before="120" w:after="120" w:line="336" w:lineRule="auto"/>
            </w:pPr>
            <w:r>
              <w:rPr>
                <w:rFonts w:ascii="VAG Rounded Next Bold" w:eastAsia="VAG Rounded Next Bold" w:hAnsi="VAG Rounded Next Bold" w:cs="VAG Rounded Next Bold"/>
                <w:b/>
                <w:bCs/>
                <w:color w:val="000000"/>
                <w:sz w:val="23"/>
                <w:szCs w:val="23"/>
              </w:rPr>
              <w:t xml:space="preserve">Acompañamiento </w:t>
            </w:r>
          </w:p>
          <w:p w14:paraId="7635ED13" w14:textId="77777777" w:rsidR="001B733D" w:rsidRDefault="00000000">
            <w:pPr>
              <w:spacing w:before="120" w:after="120" w:line="336" w:lineRule="auto"/>
            </w:pPr>
            <w:r>
              <w:rPr>
                <w:rFonts w:ascii="VAG Rounded Next" w:eastAsia="VAG Rounded Next" w:hAnsi="VAG Rounded Next" w:cs="VAG Rounded Next"/>
                <w:color w:val="000000"/>
              </w:rPr>
              <w:t xml:space="preserve">Familias, jóvenes, </w:t>
            </w:r>
            <w:proofErr w:type="gramStart"/>
            <w:r>
              <w:rPr>
                <w:rFonts w:ascii="VAG Rounded Next" w:eastAsia="VAG Rounded Next" w:hAnsi="VAG Rounded Next" w:cs="VAG Rounded Next"/>
                <w:color w:val="000000"/>
              </w:rPr>
              <w:t>niños y niñas</w:t>
            </w:r>
            <w:proofErr w:type="gramEnd"/>
            <w:r>
              <w:rPr>
                <w:rFonts w:ascii="VAG Rounded Next" w:eastAsia="VAG Rounded Next" w:hAnsi="VAG Rounded Next" w:cs="VAG Rounded Next"/>
                <w:color w:val="000000"/>
              </w:rPr>
              <w:t xml:space="preserve">, que se encuentren en una situación de grave riesgo de desprotección. </w:t>
            </w:r>
          </w:p>
        </w:tc>
      </w:tr>
      <w:tr w:rsidR="001B733D" w14:paraId="225F8C9D" w14:textId="77777777">
        <w:tc>
          <w:tcPr>
            <w:tcW w:w="9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0C55B" w14:textId="77777777" w:rsidR="001B733D" w:rsidRDefault="00000000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29C00271" wp14:editId="462A6691">
                  <wp:extent cx="428625" cy="428625"/>
                  <wp:effectExtent l="0" t="0" r="0" b="0"/>
                  <wp:docPr id="2" name="Drawing 2" descr="bcfa6a23-d015-4abd-8a65-55f8a87469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cfa6a23-d015-4abd-8a65-55f8a8746900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600655" w14:textId="77777777" w:rsidR="001B733D" w:rsidRDefault="00000000">
            <w:pPr>
              <w:spacing w:before="120" w:after="120" w:line="336" w:lineRule="auto"/>
            </w:pPr>
            <w:r>
              <w:rPr>
                <w:rFonts w:ascii="FS Albert Arabic" w:eastAsia="FS Albert Arabic" w:hAnsi="FS Albert Arabic" w:cs="FS Albert Arabic"/>
                <w:color w:val="000000"/>
              </w:rPr>
              <w:t xml:space="preserve"> </w:t>
            </w:r>
          </w:p>
        </w:tc>
        <w:tc>
          <w:tcPr>
            <w:tcW w:w="81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FAF4A" w14:textId="77777777" w:rsidR="001B733D" w:rsidRDefault="00000000">
            <w:pPr>
              <w:spacing w:before="120" w:after="120" w:line="336" w:lineRule="auto"/>
            </w:pPr>
            <w:r>
              <w:rPr>
                <w:rFonts w:ascii="VAG Rounded Next Bold" w:eastAsia="VAG Rounded Next Bold" w:hAnsi="VAG Rounded Next Bold" w:cs="VAG Rounded Next Bold"/>
                <w:b/>
                <w:bCs/>
                <w:color w:val="000000"/>
                <w:sz w:val="23"/>
                <w:szCs w:val="23"/>
              </w:rPr>
              <w:t xml:space="preserve">Hogares y Centros Seguros </w:t>
            </w:r>
          </w:p>
          <w:p w14:paraId="76547D80" w14:textId="77777777" w:rsidR="001B733D" w:rsidRDefault="00000000">
            <w:pPr>
              <w:spacing w:before="120" w:after="120" w:line="336" w:lineRule="auto"/>
            </w:pPr>
            <w:r>
              <w:rPr>
                <w:rFonts w:ascii="VAG Rounded Next" w:eastAsia="VAG Rounded Next" w:hAnsi="VAG Rounded Next" w:cs="VAG Rounded Next"/>
                <w:color w:val="000000"/>
              </w:rPr>
              <w:t xml:space="preserve">Familias que se encuentran en una situación de desprotección y vulnerabilidad social. </w:t>
            </w:r>
          </w:p>
        </w:tc>
      </w:tr>
      <w:tr w:rsidR="001B733D" w14:paraId="5F1DBFDC" w14:textId="77777777">
        <w:tc>
          <w:tcPr>
            <w:tcW w:w="9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C3541" w14:textId="78360A9C" w:rsidR="001B733D" w:rsidRDefault="00000000" w:rsidP="00C02A4D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63ADA762" wp14:editId="17FB4B39">
                  <wp:extent cx="428625" cy="428625"/>
                  <wp:effectExtent l="0" t="0" r="0" b="0"/>
                  <wp:docPr id="3" name="Drawing 3" descr="bcfa6a23-d015-4abd-8a65-55f8a87469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cfa6a23-d015-4abd-8a65-55f8a8746900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3DE00" w14:textId="77777777" w:rsidR="001B733D" w:rsidRDefault="00000000">
            <w:pPr>
              <w:spacing w:before="120" w:after="120" w:line="336" w:lineRule="auto"/>
            </w:pPr>
            <w:r>
              <w:rPr>
                <w:rFonts w:ascii="VAG Rounded Next Bold" w:eastAsia="VAG Rounded Next Bold" w:hAnsi="VAG Rounded Next Bold" w:cs="VAG Rounded Next Bold"/>
                <w:b/>
                <w:bCs/>
                <w:color w:val="000000"/>
                <w:sz w:val="23"/>
                <w:szCs w:val="23"/>
              </w:rPr>
              <w:t xml:space="preserve">Solidaridad y Responsabilidad </w:t>
            </w:r>
          </w:p>
          <w:p w14:paraId="0538623F" w14:textId="77777777" w:rsidR="001B733D" w:rsidRDefault="00000000">
            <w:pPr>
              <w:spacing w:before="120" w:after="120" w:line="336" w:lineRule="auto"/>
            </w:pPr>
            <w:r>
              <w:rPr>
                <w:rFonts w:ascii="VAG Rounded Next" w:eastAsia="VAG Rounded Next" w:hAnsi="VAG Rounded Next" w:cs="VAG Rounded Next"/>
                <w:color w:val="000000"/>
              </w:rPr>
              <w:t xml:space="preserve">Crear oportunidades y compromisos para las personas más desfavorecidas. </w:t>
            </w:r>
          </w:p>
        </w:tc>
      </w:tr>
    </w:tbl>
    <w:p w14:paraId="135644E0" w14:textId="77777777" w:rsidR="001B733D" w:rsidRDefault="00000000">
      <w:pPr>
        <w:spacing w:before="120" w:after="120" w:line="336" w:lineRule="auto"/>
      </w:pPr>
      <w:r>
        <w:rPr>
          <w:rFonts w:ascii="VAG Rounded Next Bold" w:eastAsia="VAG Rounded Next Bold" w:hAnsi="VAG Rounded Next Bold" w:cs="VAG Rounded Next Bold"/>
          <w:b/>
          <w:bCs/>
          <w:color w:val="658D1B"/>
          <w:sz w:val="54"/>
          <w:szCs w:val="54"/>
        </w:rPr>
        <w:lastRenderedPageBreak/>
        <w:t xml:space="preserve">Fomentamos los valores irrenunciables y esenciales para las personas </w:t>
      </w:r>
    </w:p>
    <w:p w14:paraId="6F9CF2B4" w14:textId="77777777" w:rsidR="001B733D" w:rsidRDefault="00000000">
      <w:pPr>
        <w:spacing w:after="0" w:line="336" w:lineRule="auto"/>
      </w:pPr>
      <w:r>
        <w:rPr>
          <w:color w:val="181B3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181B31"/>
        </w:rPr>
        <w:instrText>FORMCHECKBOX</w:instrText>
      </w:r>
      <w:r>
        <w:rPr>
          <w:color w:val="181B31"/>
        </w:rPr>
      </w:r>
      <w:r>
        <w:rPr>
          <w:color w:val="181B31"/>
        </w:rPr>
        <w:fldChar w:fldCharType="separate"/>
      </w:r>
      <w:r>
        <w:rPr>
          <w:color w:val="181B31"/>
        </w:rPr>
        <w:fldChar w:fldCharType="end"/>
      </w:r>
      <w:r>
        <w:t xml:space="preserve">  </w:t>
      </w:r>
      <w:r>
        <w:rPr>
          <w:rFonts w:ascii="VAG Rounded Next Bold" w:eastAsia="VAG Rounded Next Bold" w:hAnsi="VAG Rounded Next Bold" w:cs="VAG Rounded Next Bold"/>
          <w:b/>
          <w:bCs/>
          <w:color w:val="181B31"/>
          <w:sz w:val="36"/>
          <w:szCs w:val="36"/>
        </w:rPr>
        <w:t xml:space="preserve">Estabilidad </w:t>
      </w:r>
    </w:p>
    <w:p w14:paraId="7317DF78" w14:textId="77777777" w:rsidR="001B733D" w:rsidRDefault="00000000">
      <w:pPr>
        <w:spacing w:before="120" w:after="120" w:line="336" w:lineRule="auto"/>
      </w:pPr>
      <w:r>
        <w:rPr>
          <w:rFonts w:ascii="VAG Rounded Next" w:eastAsia="VAG Rounded Next" w:hAnsi="VAG Rounded Next" w:cs="VAG Rounded Next"/>
          <w:color w:val="7A7A7A"/>
          <w:sz w:val="27"/>
          <w:szCs w:val="27"/>
        </w:rPr>
        <w:t xml:space="preserve">Empleo estable y de calidad. </w:t>
      </w:r>
    </w:p>
    <w:p w14:paraId="75E4F700" w14:textId="77777777" w:rsidR="001B733D" w:rsidRDefault="00000000">
      <w:pPr>
        <w:spacing w:after="0" w:line="336" w:lineRule="auto"/>
      </w:pPr>
      <w:r>
        <w:rPr>
          <w:color w:val="181B3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181B31"/>
        </w:rPr>
        <w:instrText>FORMCHECKBOX</w:instrText>
      </w:r>
      <w:r>
        <w:rPr>
          <w:color w:val="181B31"/>
        </w:rPr>
      </w:r>
      <w:r>
        <w:rPr>
          <w:color w:val="181B31"/>
        </w:rPr>
        <w:fldChar w:fldCharType="separate"/>
      </w:r>
      <w:r>
        <w:rPr>
          <w:color w:val="181B31"/>
        </w:rPr>
        <w:fldChar w:fldCharType="end"/>
      </w:r>
      <w:r>
        <w:t xml:space="preserve">  </w:t>
      </w:r>
      <w:r>
        <w:rPr>
          <w:rFonts w:ascii="VAG Rounded Next Bold" w:eastAsia="VAG Rounded Next Bold" w:hAnsi="VAG Rounded Next Bold" w:cs="VAG Rounded Next Bold"/>
          <w:b/>
          <w:bCs/>
          <w:color w:val="181B31"/>
          <w:sz w:val="36"/>
          <w:szCs w:val="36"/>
        </w:rPr>
        <w:t xml:space="preserve">Igualdad retributiva </w:t>
      </w:r>
    </w:p>
    <w:p w14:paraId="6BE4B74E" w14:textId="77777777" w:rsidR="001B733D" w:rsidRDefault="00000000">
      <w:pPr>
        <w:spacing w:before="120" w:after="120" w:line="336" w:lineRule="auto"/>
      </w:pPr>
      <w:r>
        <w:rPr>
          <w:rFonts w:ascii="VAG Rounded Next" w:eastAsia="VAG Rounded Next" w:hAnsi="VAG Rounded Next" w:cs="VAG Rounded Next"/>
          <w:color w:val="7A7A7A"/>
          <w:sz w:val="27"/>
          <w:szCs w:val="27"/>
        </w:rPr>
        <w:t xml:space="preserve">Misma remuneración en puestos de similar categoría. </w:t>
      </w:r>
    </w:p>
    <w:p w14:paraId="4059125D" w14:textId="77777777" w:rsidR="001B733D" w:rsidRDefault="00000000">
      <w:pPr>
        <w:spacing w:after="0" w:line="336" w:lineRule="auto"/>
      </w:pPr>
      <w:r>
        <w:rPr>
          <w:color w:val="181B3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181B31"/>
        </w:rPr>
        <w:instrText>FORMCHECKBOX</w:instrText>
      </w:r>
      <w:r>
        <w:rPr>
          <w:color w:val="181B31"/>
        </w:rPr>
      </w:r>
      <w:r>
        <w:rPr>
          <w:color w:val="181B31"/>
        </w:rPr>
        <w:fldChar w:fldCharType="separate"/>
      </w:r>
      <w:r>
        <w:rPr>
          <w:color w:val="181B31"/>
        </w:rPr>
        <w:fldChar w:fldCharType="end"/>
      </w:r>
      <w:r>
        <w:t xml:space="preserve">  </w:t>
      </w:r>
      <w:r>
        <w:rPr>
          <w:rFonts w:ascii="VAG Rounded Next Bold" w:eastAsia="VAG Rounded Next Bold" w:hAnsi="VAG Rounded Next Bold" w:cs="VAG Rounded Next Bold"/>
          <w:b/>
          <w:bCs/>
          <w:color w:val="181B31"/>
          <w:sz w:val="36"/>
          <w:szCs w:val="36"/>
        </w:rPr>
        <w:t xml:space="preserve">Conciliación </w:t>
      </w:r>
    </w:p>
    <w:p w14:paraId="34224A56" w14:textId="77777777" w:rsidR="001B733D" w:rsidRDefault="00000000">
      <w:pPr>
        <w:spacing w:before="120" w:after="120" w:line="336" w:lineRule="auto"/>
      </w:pPr>
      <w:r>
        <w:rPr>
          <w:rFonts w:ascii="VAG Rounded Next" w:eastAsia="VAG Rounded Next" w:hAnsi="VAG Rounded Next" w:cs="VAG Rounded Next"/>
          <w:color w:val="7A7A7A"/>
          <w:sz w:val="27"/>
          <w:szCs w:val="27"/>
        </w:rPr>
        <w:t xml:space="preserve">De la vida personal, familiar y laboral. </w:t>
      </w:r>
    </w:p>
    <w:p w14:paraId="228A82D6" w14:textId="77777777" w:rsidR="001B733D" w:rsidRDefault="00000000">
      <w:pPr>
        <w:spacing w:after="0" w:line="336" w:lineRule="auto"/>
      </w:pPr>
      <w:r>
        <w:rPr>
          <w:color w:val="181B3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181B31"/>
        </w:rPr>
        <w:instrText>FORMCHECKBOX</w:instrText>
      </w:r>
      <w:r>
        <w:rPr>
          <w:color w:val="181B31"/>
        </w:rPr>
      </w:r>
      <w:r>
        <w:rPr>
          <w:color w:val="181B31"/>
        </w:rPr>
        <w:fldChar w:fldCharType="separate"/>
      </w:r>
      <w:r>
        <w:rPr>
          <w:color w:val="181B31"/>
        </w:rPr>
        <w:fldChar w:fldCharType="end"/>
      </w:r>
      <w:r>
        <w:t xml:space="preserve">  </w:t>
      </w:r>
      <w:r>
        <w:rPr>
          <w:rFonts w:ascii="VAG Rounded Next Bold" w:eastAsia="VAG Rounded Next Bold" w:hAnsi="VAG Rounded Next Bold" w:cs="VAG Rounded Next Bold"/>
          <w:b/>
          <w:bCs/>
          <w:color w:val="181B31"/>
          <w:sz w:val="36"/>
          <w:szCs w:val="36"/>
        </w:rPr>
        <w:t xml:space="preserve">Igualdad de oportunidades </w:t>
      </w:r>
    </w:p>
    <w:p w14:paraId="36CA0B0F" w14:textId="77777777" w:rsidR="001B733D" w:rsidRDefault="00000000">
      <w:pPr>
        <w:spacing w:before="120" w:after="120" w:line="336" w:lineRule="auto"/>
      </w:pPr>
      <w:r>
        <w:rPr>
          <w:rFonts w:ascii="VAG Rounded Next" w:eastAsia="VAG Rounded Next" w:hAnsi="VAG Rounded Next" w:cs="VAG Rounded Next"/>
          <w:color w:val="7A7A7A"/>
          <w:sz w:val="27"/>
          <w:szCs w:val="27"/>
        </w:rPr>
        <w:t xml:space="preserve">Garantizamos la igualdad de oportunidades y la no discriminación por razón de sexo, edad, religión, raza o situación personal. </w:t>
      </w:r>
    </w:p>
    <w:p w14:paraId="00170496" w14:textId="77777777" w:rsidR="001B733D" w:rsidRDefault="00000000">
      <w:pPr>
        <w:spacing w:after="0" w:line="336" w:lineRule="auto"/>
      </w:pPr>
      <w:r>
        <w:rPr>
          <w:color w:val="181B3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181B31"/>
        </w:rPr>
        <w:instrText>FORMCHECKBOX</w:instrText>
      </w:r>
      <w:r>
        <w:rPr>
          <w:color w:val="181B31"/>
        </w:rPr>
      </w:r>
      <w:r>
        <w:rPr>
          <w:color w:val="181B31"/>
        </w:rPr>
        <w:fldChar w:fldCharType="separate"/>
      </w:r>
      <w:r>
        <w:rPr>
          <w:color w:val="181B31"/>
        </w:rPr>
        <w:fldChar w:fldCharType="end"/>
      </w:r>
      <w:r>
        <w:t xml:space="preserve">  </w:t>
      </w:r>
      <w:r>
        <w:rPr>
          <w:rFonts w:ascii="VAG Rounded Next Bold" w:eastAsia="VAG Rounded Next Bold" w:hAnsi="VAG Rounded Next Bold" w:cs="VAG Rounded Next Bold"/>
          <w:b/>
          <w:bCs/>
          <w:color w:val="181B31"/>
          <w:sz w:val="36"/>
          <w:szCs w:val="36"/>
        </w:rPr>
        <w:t xml:space="preserve">Desarrollo profesional </w:t>
      </w:r>
    </w:p>
    <w:p w14:paraId="0E17A292" w14:textId="77777777" w:rsidR="001B733D" w:rsidRDefault="00000000">
      <w:pPr>
        <w:spacing w:before="120" w:after="120" w:line="336" w:lineRule="auto"/>
      </w:pPr>
      <w:r>
        <w:rPr>
          <w:rFonts w:ascii="VAG Rounded Next" w:eastAsia="VAG Rounded Next" w:hAnsi="VAG Rounded Next" w:cs="VAG Rounded Next"/>
          <w:color w:val="7A7A7A"/>
          <w:sz w:val="27"/>
          <w:szCs w:val="27"/>
        </w:rPr>
        <w:t xml:space="preserve">Plan de formación impartidos a todas las personas trabajadores. </w:t>
      </w:r>
    </w:p>
    <w:p w14:paraId="3BC477BC" w14:textId="77777777" w:rsidR="001B733D" w:rsidRDefault="00000000">
      <w:pPr>
        <w:spacing w:after="0" w:line="336" w:lineRule="auto"/>
      </w:pPr>
      <w:r>
        <w:rPr>
          <w:color w:val="181B31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181B31"/>
        </w:rPr>
        <w:instrText>FORMCHECKBOX</w:instrText>
      </w:r>
      <w:r>
        <w:rPr>
          <w:color w:val="181B31"/>
        </w:rPr>
      </w:r>
      <w:r>
        <w:rPr>
          <w:color w:val="181B31"/>
        </w:rPr>
        <w:fldChar w:fldCharType="separate"/>
      </w:r>
      <w:r>
        <w:rPr>
          <w:color w:val="181B31"/>
        </w:rPr>
        <w:fldChar w:fldCharType="end"/>
      </w:r>
      <w:r>
        <w:t xml:space="preserve">  </w:t>
      </w:r>
      <w:r>
        <w:rPr>
          <w:rFonts w:ascii="VAG Rounded Next Bold" w:eastAsia="VAG Rounded Next Bold" w:hAnsi="VAG Rounded Next Bold" w:cs="VAG Rounded Next Bold"/>
          <w:b/>
          <w:bCs/>
          <w:color w:val="181B31"/>
          <w:sz w:val="36"/>
          <w:szCs w:val="36"/>
        </w:rPr>
        <w:t xml:space="preserve">Transparencia y participación </w:t>
      </w:r>
    </w:p>
    <w:p w14:paraId="7B322D5F" w14:textId="77777777" w:rsidR="001B733D" w:rsidRDefault="00000000">
      <w:pPr>
        <w:spacing w:before="120" w:after="120" w:line="336" w:lineRule="auto"/>
      </w:pPr>
      <w:r>
        <w:rPr>
          <w:rFonts w:ascii="VAG Rounded Next" w:eastAsia="VAG Rounded Next" w:hAnsi="VAG Rounded Next" w:cs="VAG Rounded Next"/>
          <w:color w:val="7A7A7A"/>
          <w:sz w:val="27"/>
          <w:szCs w:val="27"/>
        </w:rPr>
        <w:t xml:space="preserve">Nuevo Futuro Tenerife comparte internamente sus objetivos y sus resultados en cada proyecto. </w:t>
      </w:r>
    </w:p>
    <w:p w14:paraId="4F03877A" w14:textId="77777777" w:rsidR="001B733D" w:rsidRDefault="00000000">
      <w:pPr>
        <w:spacing w:before="120" w:after="120" w:line="336" w:lineRule="auto"/>
      </w:pPr>
      <w:r>
        <w:rPr>
          <w:rFonts w:ascii="VAG Rounded Next" w:eastAsia="VAG Rounded Next" w:hAnsi="VAG Rounded Next" w:cs="VAG Rounded Next"/>
          <w:color w:val="000000"/>
          <w:sz w:val="64"/>
          <w:szCs w:val="64"/>
        </w:rPr>
        <w:t xml:space="preserve"> </w:t>
      </w:r>
    </w:p>
    <w:sectPr w:rsidR="001B733D">
      <w:pgSz w:w="11910" w:h="16845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B15C40E-C77E-442E-A910-798284A0D587}"/>
  </w:font>
  <w:font w:name="VAG Rounded Next Bold">
    <w:altName w:val="Calibri"/>
    <w:charset w:val="00"/>
    <w:family w:val="auto"/>
    <w:pitch w:val="default"/>
  </w:font>
  <w:font w:name="VAG Rounded Next">
    <w:altName w:val="Calibri"/>
    <w:charset w:val="00"/>
    <w:family w:val="auto"/>
    <w:pitch w:val="default"/>
  </w:font>
  <w:font w:name="FS Albert Arabic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EB22A515-2BFE-4E05-8431-6D407BE65141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7557"/>
    <w:multiLevelType w:val="hybridMultilevel"/>
    <w:tmpl w:val="AEE4CC28"/>
    <w:lvl w:ilvl="0" w:tplc="BA7478F8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3A30C80C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2FE4A0C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8B82954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37A401E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B50C2E0A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BC0CB3F0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88886A1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1506FC30">
      <w:numFmt w:val="decimal"/>
      <w:lvlText w:val=""/>
      <w:lvlJc w:val="left"/>
    </w:lvl>
  </w:abstractNum>
  <w:num w:numId="1" w16cid:durableId="191431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doNotShadeFormData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33D"/>
    <w:rsid w:val="00035CDA"/>
    <w:rsid w:val="001B733D"/>
    <w:rsid w:val="009959A0"/>
    <w:rsid w:val="00A13550"/>
    <w:rsid w:val="00C0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5621"/>
  <w15:docId w15:val="{C4964B69-CC40-4CD8-8D2D-936CA292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Familias, jóvenes, niños y niñas, que se encuentren en una situación de grave riesgo de desprotección.</dc:title>
  <dc:creator>Apache POI</dc:creator>
  <cp:lastModifiedBy>Reyes Nuevo Futuro</cp:lastModifiedBy>
  <cp:revision>2</cp:revision>
  <dcterms:created xsi:type="dcterms:W3CDTF">2026-03-05T20:25:00Z</dcterms:created>
  <dcterms:modified xsi:type="dcterms:W3CDTF">2026-03-05T20:25:00Z</dcterms:modified>
</cp:coreProperties>
</file>