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658D1B"/>
          <w:sz w:val="36"/>
        </w:rPr>
        <w:t>Organigrama de la Asociación Nuevo Futuro Tenerife · 2026</w:t>
      </w:r>
    </w:p>
    <w:p>
      <w:r>
        <w:rPr>
          <w:i/>
          <w:color w:val="666666"/>
          <w:sz w:val="18"/>
        </w:rPr>
        <w:t>Información organizativa · Última actualización: 1 de octubre de 2026</w:t>
      </w:r>
    </w:p>
    <w:p>
      <w:r>
        <w:drawing>
          <wp:inline xmlns:a="http://schemas.openxmlformats.org/drawingml/2006/main" xmlns:pic="http://schemas.openxmlformats.org/drawingml/2006/picture">
            <wp:extent cx="6120000" cy="432771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rganigrama-NFT-2026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3277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0"/>
      </w:pPr>
      <w:r>
        <w:rPr>
          <w:b/>
          <w:color w:val="2A3A14"/>
          <w:sz w:val="26"/>
        </w:rPr>
        <w:t>Estructura en texto (versión accesible)</w:t>
      </w:r>
    </w:p>
    <w:p>
      <w:pPr>
        <w:spacing w:after="120"/>
      </w:pPr>
      <w:r>
        <w:t>Asamblea General → Junta Directiva (Presidencia, Vicepresidencia, Secretaría, Vicesecretaría, Tesorería y cinco vocalías; mandato 2024-2028; cargos no retribuidos) → Dirección Gerencia.</w:t>
      </w:r>
    </w:p>
    <w:p>
      <w:pPr>
        <w:spacing w:after="120"/>
      </w:pPr>
      <w:r>
        <w:t>ÁREA DE ADMINISTRACIÓN: Administración y contabilidad · Asesoría jurídica y cumplimiento · Recursos humanos · Calidad, transparencia y protección de datos.</w:t>
      </w:r>
    </w:p>
    <w:p>
      <w:pPr>
        <w:spacing w:after="120"/>
      </w:pPr>
      <w:r>
        <w:t>ÁREA DE PROYECTOS Y PROGRAMAS: Coordinación técnica de programas · Psicología · Trabajo social · Educación social · Auxiliares técnicos educativos · Mediación intercultural · Monitores · Servicios generales.</w:t>
      </w:r>
    </w:p>
    <w:p>
      <w:pPr>
        <w:spacing w:after="120"/>
      </w:pPr>
      <w:r>
        <w:t>ÁREA DE VOLUNTARIADO Y COMUNIDAD: Coordinación de voluntariado · Personas voluntarias (35 en 2025) · Vecinos · Más Infancia · Ciudad Amiga de la Infancia · Jóvenes Chef.</w:t>
      </w:r>
    </w:p>
    <w:p>
      <w:pPr>
        <w:spacing w:after="120"/>
      </w:pPr>
      <w:r>
        <w:t>Programa Protección de menores: Hogar San Cristóbal (menores migrantes no acompañados) · Gobierno de Canarias.</w:t>
      </w:r>
    </w:p>
    <w:p>
      <w:pPr>
        <w:spacing w:after="120"/>
      </w:pPr>
      <w:r>
        <w:t>Programa Emancipación de jóvenes extutelados: La Cuesta · Buzanada · Valle San Lorenzo (IASS - Cabildo de Tenerife) · San Fernando · San Gabriel · San Lázaro (Gobierno de Canarias) · Trampolín / Piso Puente.</w:t>
      </w:r>
    </w:p>
    <w:p>
      <w:pPr>
        <w:spacing w:after="120"/>
      </w:pPr>
      <w:r>
        <w:t>Programa Madres en emergencia social: Hogar San José · Hogar San Antonio · Ayuntamiento de Santa Cruz de Tenerife · IASS - Cabildo de Tenerife.</w:t>
      </w:r>
    </w:p>
    <w:p>
      <w:pPr>
        <w:spacing w:after="120"/>
      </w:pPr>
      <w:r>
        <w:t>Programa Familias en vulnerabilidad: Hogar San Nicolás, La Orotava (Ayto. de La Orotava) · Programa de Familias en La Palma (Cabildo y Ayuntamientos de La Palma).</w:t>
      </w:r>
    </w:p>
    <w:p>
      <w:pPr>
        <w:spacing w:after="120"/>
      </w:pPr>
      <w:r>
        <w:t>Programa Casa Verde: Centro comunitario y de voluntariado (Santa Cruz de Tenerife) · Programas IRPF y proyectos comunitarios.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928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4"/>
      </w:rPr>
      <w:t>Portal de Transparencia · www.nuevofuturotenerife.org/transparencia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80"/>
      <w:jc w:val="center"/>
    </w:pPr>
    <w:r>
      <w:drawing>
        <wp:inline xmlns:a="http://schemas.openxmlformats.org/drawingml/2006/main" xmlns:pic="http://schemas.openxmlformats.org/drawingml/2006/picture">
          <wp:extent cx="1007999" cy="5095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nf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7999" cy="509599"/>
                  </a:xfrm>
                  <a:prstGeom prst="rect"/>
                </pic:spPr>
              </pic:pic>
            </a:graphicData>
          </a:graphic>
        </wp:inline>
      </w:drawing>
    </w:r>
  </w:p>
  <w:p>
    <w:pPr>
      <w:jc w:val="center"/>
    </w:pPr>
    <w:r>
      <w:rPr>
        <w:b/>
        <w:color w:val="2A3A14"/>
        <w:sz w:val="16"/>
      </w:rPr>
      <w:t>ASOCIACIÓN DE HOGARES PARA NIÑOS PRIVADOS DE AMBIENTE FAMILIAR «NUEVO FUTURO» DE TENERIFE</w:t>
    </w:r>
  </w:p>
  <w:p>
    <w:pPr>
      <w:jc w:val="center"/>
    </w:pPr>
    <w:r>
      <w:rPr>
        <w:color w:val="666666"/>
        <w:sz w:val="14"/>
      </w:rPr>
      <w:t>Declarada de Utilidad Pública (Orden de 30/06/1998) · NIF G-38378410 · C/ Puerto Escondido, 1 - 3.º · 38002 Santa Cruz de Tenerife · 922 200 211 · gestion@nuevofuturotenerife.es · www.nuevofuturotenerife.org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